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ECE80" w14:textId="77777777" w:rsidR="00CC18DC" w:rsidRPr="00371F4B" w:rsidRDefault="00CC18DC" w:rsidP="00CC18DC">
      <w:pPr>
        <w:rPr>
          <w:rFonts w:ascii="楷体_GB2312" w:eastAsia="楷体_GB2312" w:hAnsi="Times New Roman" w:cs="Times New Roman"/>
          <w:sz w:val="44"/>
          <w:szCs w:val="44"/>
        </w:rPr>
      </w:pPr>
      <w:r w:rsidRPr="00371F4B">
        <w:rPr>
          <w:rFonts w:ascii="楷体_GB2312" w:eastAsia="楷体_GB2312" w:hAnsi="Times New Roman" w:cs="Times New Roman" w:hint="eastAsia"/>
          <w:sz w:val="44"/>
          <w:szCs w:val="44"/>
        </w:rPr>
        <w:t>附件</w:t>
      </w:r>
      <w:r>
        <w:rPr>
          <w:rFonts w:ascii="楷体_GB2312" w:eastAsia="楷体_GB2312" w:hAnsi="Times New Roman" w:cs="Times New Roman" w:hint="eastAsia"/>
          <w:sz w:val="44"/>
          <w:szCs w:val="44"/>
        </w:rPr>
        <w:t>1</w:t>
      </w:r>
    </w:p>
    <w:p w14:paraId="162512DE" w14:textId="77777777" w:rsidR="00CC18DC" w:rsidRPr="00B269FD" w:rsidRDefault="00CC18DC" w:rsidP="00CC18DC">
      <w:pPr>
        <w:shd w:val="clear" w:color="auto" w:fill="FFFFFF"/>
        <w:ind w:firstLineChars="200" w:firstLine="436"/>
        <w:jc w:val="center"/>
        <w:rPr>
          <w:color w:val="666666"/>
          <w:spacing w:val="19"/>
          <w:sz w:val="18"/>
          <w:szCs w:val="18"/>
        </w:rPr>
      </w:pPr>
    </w:p>
    <w:p w14:paraId="2751869F" w14:textId="77777777" w:rsidR="00CC18DC" w:rsidRPr="002F6581" w:rsidRDefault="00CC18DC" w:rsidP="00CC18DC">
      <w:pPr>
        <w:shd w:val="clear" w:color="auto" w:fill="FFFFFF"/>
        <w:ind w:leftChars="-67" w:left="-161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2025-2026年度</w:t>
      </w:r>
      <w:r w:rsidRPr="002F6581">
        <w:rPr>
          <w:rFonts w:ascii="黑体" w:eastAsia="黑体" w:hAnsi="黑体"/>
          <w:sz w:val="36"/>
          <w:szCs w:val="36"/>
        </w:rPr>
        <w:t>中小学生文学小课题研究</w:t>
      </w:r>
      <w:r>
        <w:rPr>
          <w:rFonts w:ascii="黑体" w:eastAsia="黑体" w:hAnsi="黑体"/>
          <w:sz w:val="36"/>
          <w:szCs w:val="36"/>
        </w:rPr>
        <w:t>方向</w:t>
      </w:r>
      <w:r w:rsidRPr="002F6581">
        <w:rPr>
          <w:rFonts w:ascii="黑体" w:eastAsia="黑体" w:hAnsi="黑体"/>
          <w:sz w:val="36"/>
          <w:szCs w:val="36"/>
        </w:rPr>
        <w:t>指南</w:t>
      </w:r>
    </w:p>
    <w:p w14:paraId="7DA64F89" w14:textId="77777777" w:rsidR="00CC18DC" w:rsidRPr="00CC18DC" w:rsidRDefault="00CC18DC" w:rsidP="00CC18DC">
      <w:pPr>
        <w:shd w:val="clear" w:color="auto" w:fill="FFFFFF"/>
        <w:ind w:firstLineChars="200" w:firstLine="480"/>
      </w:pPr>
    </w:p>
    <w:p w14:paraId="70462970" w14:textId="77777777" w:rsidR="00CC18DC" w:rsidRPr="00CB44EA" w:rsidRDefault="00CC18DC" w:rsidP="00CB44E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 w:hint="eastAsia"/>
          <w:color w:val="05073B"/>
          <w:sz w:val="28"/>
          <w:szCs w:val="28"/>
        </w:rPr>
      </w:pPr>
      <w:r w:rsidRPr="00AC03B6">
        <w:rPr>
          <w:rFonts w:hint="eastAsia"/>
          <w:sz w:val="28"/>
          <w:szCs w:val="28"/>
        </w:rPr>
        <w:t>“</w:t>
      </w:r>
      <w:r w:rsidRPr="00AC03B6">
        <w:rPr>
          <w:rFonts w:ascii="Segoe UI" w:hAnsi="Segoe UI" w:cs="Segoe UI"/>
          <w:color w:val="05073B"/>
          <w:sz w:val="28"/>
          <w:szCs w:val="28"/>
        </w:rPr>
        <w:t>中小学生文学小课题研究活动</w:t>
      </w:r>
      <w:r w:rsidRPr="00AC03B6">
        <w:rPr>
          <w:rFonts w:hint="eastAsia"/>
          <w:sz w:val="28"/>
          <w:szCs w:val="28"/>
        </w:rPr>
        <w:t>”</w:t>
      </w:r>
      <w:r w:rsidRPr="00AC03B6">
        <w:rPr>
          <w:rFonts w:ascii="Segoe UI" w:hAnsi="Segoe UI" w:cs="Segoe UI"/>
          <w:color w:val="05073B"/>
          <w:sz w:val="28"/>
          <w:szCs w:val="28"/>
        </w:rPr>
        <w:t>鼓励学生走出课堂，深入社会生活，通过观察、思考、探索和实践，将文学知识与实际生活紧密相连，在实践中学会观察、分析和表达，引导当代青少年学生关注社会现象、体验生活情感。</w:t>
      </w:r>
      <w:bookmarkStart w:id="0" w:name="_GoBack"/>
      <w:bookmarkEnd w:id="0"/>
    </w:p>
    <w:p w14:paraId="4EB09277" w14:textId="77777777" w:rsidR="00AB7AEC" w:rsidRPr="00AC03B6" w:rsidRDefault="00AB7AEC" w:rsidP="00F2733A">
      <w:pPr>
        <w:widowControl w:val="0"/>
        <w:tabs>
          <w:tab w:val="left" w:pos="2901"/>
        </w:tabs>
        <w:spacing w:beforeLines="50" w:before="156" w:afterLines="50" w:after="156"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AC03B6">
        <w:rPr>
          <w:rFonts w:ascii="黑体" w:eastAsia="黑体" w:hAnsi="黑体" w:hint="eastAsia"/>
          <w:sz w:val="28"/>
          <w:szCs w:val="28"/>
        </w:rPr>
        <w:t>一、</w:t>
      </w:r>
      <w:r w:rsidRPr="00AC03B6">
        <w:rPr>
          <w:rFonts w:ascii="黑体" w:eastAsia="黑体" w:hAnsi="黑体" w:cs="Segoe UI"/>
          <w:bCs/>
          <w:color w:val="05073B"/>
          <w:sz w:val="28"/>
          <w:szCs w:val="28"/>
        </w:rPr>
        <w:t>“</w:t>
      </w:r>
      <w:r w:rsidRPr="00AB7AEC">
        <w:rPr>
          <w:rFonts w:ascii="黑体" w:eastAsia="黑体" w:hAnsi="黑体" w:cs="Segoe UI"/>
          <w:bCs/>
          <w:color w:val="05073B"/>
          <w:sz w:val="28"/>
          <w:szCs w:val="28"/>
        </w:rPr>
        <w:t>绿野文心</w:t>
      </w:r>
      <w:r w:rsidRPr="00AC03B6">
        <w:rPr>
          <w:rFonts w:ascii="黑体" w:eastAsia="黑体" w:hAnsi="黑体" w:cs="Segoe UI"/>
          <w:bCs/>
          <w:color w:val="05073B"/>
          <w:sz w:val="28"/>
          <w:szCs w:val="28"/>
        </w:rPr>
        <w:t>”</w:t>
      </w:r>
      <w:r>
        <w:rPr>
          <w:rFonts w:ascii="黑体" w:eastAsia="黑体" w:hAnsi="黑体" w:cs="Segoe UI"/>
          <w:bCs/>
          <w:color w:val="05073B"/>
          <w:sz w:val="28"/>
          <w:szCs w:val="28"/>
        </w:rPr>
        <w:t>主题诠释</w:t>
      </w:r>
    </w:p>
    <w:p w14:paraId="66EFC4E8" w14:textId="77777777" w:rsidR="00AB7AEC" w:rsidRPr="00E40C0A" w:rsidRDefault="00AB7AEC" w:rsidP="00AB7AEC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E40C0A">
        <w:rPr>
          <w:rFonts w:ascii="Segoe UI" w:hAnsi="Segoe UI" w:cs="Segoe UI"/>
          <w:color w:val="05073B"/>
          <w:sz w:val="28"/>
          <w:szCs w:val="28"/>
        </w:rPr>
        <w:t>1. 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绿野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的指向：挖掘自然景观中的文化意象，将生态观察转化为文学表达</w:t>
      </w:r>
      <w:r>
        <w:rPr>
          <w:rFonts w:ascii="Segoe UI" w:hAnsi="Segoe UI" w:cs="Segoe UI" w:hint="eastAsia"/>
          <w:color w:val="05073B"/>
          <w:sz w:val="28"/>
          <w:szCs w:val="28"/>
        </w:rPr>
        <w:t>。这里的自然，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不仅是物理层面的自然环境，还包括中小学生可接触的生活化自然场景，如校园绿植、社区公园、城市湿地、乡村田野等，是学生开展实地观察、生态体验的</w:t>
      </w:r>
      <w:r w:rsidRPr="00E40C0A">
        <w:rPr>
          <w:rFonts w:ascii="Segoe UI" w:hAnsi="Segoe UI" w:cs="Segoe UI"/>
          <w:color w:val="05073B"/>
          <w:sz w:val="28"/>
          <w:szCs w:val="28"/>
        </w:rPr>
        <w:t>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活教材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。</w:t>
      </w:r>
    </w:p>
    <w:p w14:paraId="1761E4C8" w14:textId="77777777" w:rsidR="00AB7AEC" w:rsidRDefault="00AB7AEC" w:rsidP="00AB7AEC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E40C0A">
        <w:rPr>
          <w:rFonts w:ascii="Segoe UI" w:hAnsi="Segoe UI" w:cs="Segoe UI"/>
          <w:color w:val="05073B"/>
          <w:sz w:val="28"/>
          <w:szCs w:val="28"/>
        </w:rPr>
        <w:t>2. 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文心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的内核：强调通过自然体验激活文学思维，在自然观察中提炼文学意象、构建叙事逻辑、锤炼语言表达</w:t>
      </w:r>
      <w:r>
        <w:rPr>
          <w:rFonts w:ascii="Segoe UI" w:hAnsi="Segoe UI" w:cs="Segoe UI" w:hint="eastAsia"/>
          <w:color w:val="05073B"/>
          <w:sz w:val="28"/>
          <w:szCs w:val="28"/>
        </w:rPr>
        <w:t>；它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涵盖</w:t>
      </w:r>
      <w:r>
        <w:rPr>
          <w:rFonts w:ascii="Segoe UI" w:hAnsi="Segoe UI" w:cs="Segoe UI" w:hint="eastAsia"/>
          <w:color w:val="05073B"/>
          <w:sz w:val="28"/>
          <w:szCs w:val="28"/>
        </w:rPr>
        <w:t>了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文学感知、思维与表达能力，具体包括对自然现象的文学化描述（写作）、对自然之美的诗意鉴赏（阅读）、将自然体验转化为故事</w:t>
      </w:r>
      <w:r w:rsidRPr="00E40C0A">
        <w:rPr>
          <w:rFonts w:ascii="Segoe UI" w:hAnsi="Segoe UI" w:cs="Segoe UI"/>
          <w:color w:val="05073B"/>
          <w:sz w:val="28"/>
          <w:szCs w:val="28"/>
        </w:rPr>
        <w:t>/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诗歌的创作（表达），最终形成</w:t>
      </w:r>
      <w:r w:rsidRPr="00E40C0A">
        <w:rPr>
          <w:rFonts w:ascii="Segoe UI" w:hAnsi="Segoe UI" w:cs="Segoe UI"/>
          <w:color w:val="05073B"/>
          <w:sz w:val="28"/>
          <w:szCs w:val="28"/>
        </w:rPr>
        <w:t>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观察</w:t>
      </w:r>
      <w:r w:rsidRPr="00E40C0A">
        <w:rPr>
          <w:rFonts w:ascii="Segoe UI" w:hAnsi="Segoe UI" w:cs="Segoe UI"/>
          <w:color w:val="05073B"/>
          <w:sz w:val="28"/>
          <w:szCs w:val="28"/>
        </w:rPr>
        <w:t>—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感受</w:t>
      </w:r>
      <w:r w:rsidRPr="00E40C0A">
        <w:rPr>
          <w:rFonts w:ascii="Segoe UI" w:hAnsi="Segoe UI" w:cs="Segoe UI"/>
          <w:color w:val="05073B"/>
          <w:sz w:val="28"/>
          <w:szCs w:val="28"/>
        </w:rPr>
        <w:t>—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思考</w:t>
      </w:r>
      <w:r w:rsidRPr="00E40C0A">
        <w:rPr>
          <w:rFonts w:ascii="Segoe UI" w:hAnsi="Segoe UI" w:cs="Segoe UI"/>
          <w:color w:val="05073B"/>
          <w:sz w:val="28"/>
          <w:szCs w:val="28"/>
        </w:rPr>
        <w:t>—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表达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的完整文学实践闭环</w:t>
      </w:r>
      <w:r>
        <w:rPr>
          <w:rFonts w:ascii="Segoe UI" w:hAnsi="Segoe UI" w:cs="Segoe UI" w:hint="eastAsia"/>
          <w:color w:val="05073B"/>
          <w:sz w:val="28"/>
          <w:szCs w:val="28"/>
        </w:rPr>
        <w:t>。</w:t>
      </w:r>
    </w:p>
    <w:p w14:paraId="219280BC" w14:textId="77777777" w:rsidR="00AB7AEC" w:rsidRPr="00E40C0A" w:rsidRDefault="00AB7AEC" w:rsidP="00AB7AEC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E40C0A">
        <w:rPr>
          <w:rFonts w:ascii="Segoe UI" w:hAnsi="Segoe UI" w:cs="Segoe UI"/>
          <w:color w:val="05073B"/>
          <w:sz w:val="28"/>
          <w:szCs w:val="28"/>
        </w:rPr>
        <w:t xml:space="preserve">3. 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两者的关联：以</w:t>
      </w:r>
      <w:r w:rsidRPr="00E40C0A">
        <w:rPr>
          <w:rFonts w:ascii="Segoe UI" w:hAnsi="Segoe UI" w:cs="Segoe UI"/>
          <w:color w:val="05073B"/>
          <w:sz w:val="28"/>
          <w:szCs w:val="28"/>
        </w:rPr>
        <w:t>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绿野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为观察起点，用</w:t>
      </w:r>
      <w:r w:rsidRPr="00E40C0A">
        <w:rPr>
          <w:rFonts w:ascii="Segoe UI" w:hAnsi="Segoe UI" w:cs="Segoe UI"/>
          <w:color w:val="05073B"/>
          <w:sz w:val="28"/>
          <w:szCs w:val="28"/>
        </w:rPr>
        <w:t>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文心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为转化工具，</w:t>
      </w:r>
      <w:r>
        <w:rPr>
          <w:rFonts w:ascii="Segoe UI" w:hAnsi="Segoe UI" w:cs="Segoe UI" w:hint="eastAsia"/>
          <w:color w:val="05073B"/>
          <w:sz w:val="28"/>
          <w:szCs w:val="28"/>
        </w:rPr>
        <w:t>以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自然为媒</w:t>
      </w:r>
      <w:r>
        <w:rPr>
          <w:rFonts w:ascii="Segoe UI" w:hAnsi="Segoe UI" w:cs="Segoe UI" w:hint="eastAsia"/>
          <w:color w:val="05073B"/>
          <w:sz w:val="28"/>
          <w:szCs w:val="28"/>
        </w:rPr>
        <w:t>，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以文学为桥</w:t>
      </w:r>
      <w:r>
        <w:rPr>
          <w:rFonts w:ascii="Segoe UI" w:hAnsi="Segoe UI" w:cs="Segoe UI" w:hint="eastAsia"/>
          <w:color w:val="05073B"/>
          <w:sz w:val="28"/>
          <w:szCs w:val="28"/>
        </w:rPr>
        <w:t>，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让学生在真实自然场景中积累素材、激活思维</w:t>
      </w:r>
      <w:r>
        <w:rPr>
          <w:rFonts w:ascii="Segoe UI" w:hAnsi="Segoe UI" w:cs="Segoe UI" w:hint="eastAsia"/>
          <w:color w:val="05073B"/>
          <w:sz w:val="28"/>
          <w:szCs w:val="28"/>
        </w:rPr>
        <w:t>。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构建</w:t>
      </w:r>
      <w:r w:rsidRPr="00E40C0A">
        <w:rPr>
          <w:rFonts w:ascii="Segoe UI" w:hAnsi="Segoe UI" w:cs="Segoe UI"/>
          <w:color w:val="05073B"/>
          <w:sz w:val="28"/>
          <w:szCs w:val="28"/>
        </w:rPr>
        <w:t>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自然观察</w:t>
      </w:r>
      <w:r w:rsidRPr="00E40C0A">
        <w:rPr>
          <w:rFonts w:ascii="Segoe UI" w:hAnsi="Segoe UI" w:cs="Segoe UI"/>
          <w:color w:val="05073B"/>
          <w:sz w:val="28"/>
          <w:szCs w:val="28"/>
        </w:rPr>
        <w:t>—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文学创作</w:t>
      </w:r>
      <w:r w:rsidRPr="00E40C0A">
        <w:rPr>
          <w:rFonts w:ascii="Segoe UI" w:hAnsi="Segoe UI" w:cs="Segoe UI"/>
          <w:color w:val="05073B"/>
          <w:sz w:val="28"/>
          <w:szCs w:val="28"/>
        </w:rPr>
        <w:t>—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素养提升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三位一体的实践课程体系</w:t>
      </w:r>
      <w:r>
        <w:rPr>
          <w:rFonts w:ascii="Segoe UI" w:hAnsi="Segoe UI" w:cs="Segoe UI" w:hint="eastAsia"/>
          <w:color w:val="05073B"/>
          <w:sz w:val="28"/>
          <w:szCs w:val="28"/>
        </w:rPr>
        <w:t>，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实现</w:t>
      </w:r>
      <w:r w:rsidRPr="00E40C0A">
        <w:rPr>
          <w:rFonts w:ascii="Segoe UI" w:hAnsi="Segoe UI" w:cs="Segoe UI"/>
          <w:color w:val="05073B"/>
          <w:sz w:val="28"/>
          <w:szCs w:val="28"/>
        </w:rPr>
        <w:t>“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自然教育</w:t>
      </w:r>
      <w:r w:rsidRPr="00E40C0A">
        <w:rPr>
          <w:rFonts w:ascii="Segoe UI" w:hAnsi="Segoe UI" w:cs="Segoe UI"/>
          <w:color w:val="05073B"/>
          <w:sz w:val="28"/>
          <w:szCs w:val="28"/>
        </w:rPr>
        <w:t>+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语文实践</w:t>
      </w:r>
      <w:r w:rsidRPr="00E40C0A">
        <w:rPr>
          <w:rFonts w:ascii="Segoe UI" w:hAnsi="Segoe UI" w:cs="Segoe UI"/>
          <w:color w:val="05073B"/>
          <w:sz w:val="28"/>
          <w:szCs w:val="28"/>
        </w:rPr>
        <w:t>”</w:t>
      </w:r>
      <w:r w:rsidR="005173F7">
        <w:rPr>
          <w:rFonts w:ascii="Segoe UI" w:hAnsi="Segoe UI" w:cs="Segoe UI" w:hint="eastAsia"/>
          <w:color w:val="05073B"/>
          <w:sz w:val="28"/>
          <w:szCs w:val="28"/>
        </w:rPr>
        <w:t>的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双重定位。</w:t>
      </w:r>
    </w:p>
    <w:p w14:paraId="0C6168FE" w14:textId="77777777" w:rsidR="00CC18DC" w:rsidRPr="00AC03B6" w:rsidRDefault="00AB7AEC" w:rsidP="00F2733A">
      <w:pPr>
        <w:widowControl w:val="0"/>
        <w:tabs>
          <w:tab w:val="left" w:pos="2901"/>
        </w:tabs>
        <w:spacing w:beforeLines="50" w:before="156" w:afterLines="50" w:after="156"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bookmarkStart w:id="1" w:name="OLE_LINK27"/>
      <w:bookmarkStart w:id="2" w:name="OLE_LINK28"/>
      <w:r>
        <w:rPr>
          <w:rFonts w:ascii="黑体" w:eastAsia="黑体" w:hAnsi="黑体" w:hint="eastAsia"/>
          <w:sz w:val="28"/>
          <w:szCs w:val="28"/>
        </w:rPr>
        <w:t>二</w:t>
      </w:r>
      <w:r w:rsidR="00CC18DC" w:rsidRPr="00AC03B6">
        <w:rPr>
          <w:rFonts w:ascii="黑体" w:eastAsia="黑体" w:hAnsi="黑体" w:hint="eastAsia"/>
          <w:sz w:val="28"/>
          <w:szCs w:val="28"/>
        </w:rPr>
        <w:t>、</w:t>
      </w:r>
      <w:r w:rsidR="00CC18DC" w:rsidRPr="00AC03B6">
        <w:rPr>
          <w:rFonts w:ascii="黑体" w:eastAsia="黑体" w:hAnsi="黑体" w:cs="Segoe UI"/>
          <w:bCs/>
          <w:color w:val="05073B"/>
          <w:sz w:val="28"/>
          <w:szCs w:val="28"/>
        </w:rPr>
        <w:t>“</w:t>
      </w:r>
      <w:r w:rsidRPr="00AB7AEC">
        <w:rPr>
          <w:rFonts w:ascii="黑体" w:eastAsia="黑体" w:hAnsi="黑体" w:cs="Segoe UI"/>
          <w:bCs/>
          <w:color w:val="05073B"/>
          <w:sz w:val="28"/>
          <w:szCs w:val="28"/>
        </w:rPr>
        <w:t>绿野文心</w:t>
      </w:r>
      <w:r w:rsidR="00CC18DC" w:rsidRPr="00AC03B6">
        <w:rPr>
          <w:rFonts w:ascii="黑体" w:eastAsia="黑体" w:hAnsi="黑体" w:cs="Segoe UI"/>
          <w:bCs/>
          <w:color w:val="05073B"/>
          <w:sz w:val="28"/>
          <w:szCs w:val="28"/>
        </w:rPr>
        <w:t>”文学小课题的</w:t>
      </w:r>
      <w:r w:rsidR="00CC18DC" w:rsidRPr="00AC03B6">
        <w:rPr>
          <w:rFonts w:ascii="黑体" w:eastAsia="黑体" w:hAnsi="黑体" w:cs="Segoe UI"/>
          <w:color w:val="05073B"/>
          <w:sz w:val="28"/>
          <w:szCs w:val="28"/>
        </w:rPr>
        <w:t>研究</w:t>
      </w:r>
      <w:r w:rsidR="00CC18DC">
        <w:rPr>
          <w:rFonts w:ascii="黑体" w:eastAsia="黑体" w:hAnsi="黑体" w:cs="Segoe UI"/>
          <w:color w:val="05073B"/>
          <w:sz w:val="28"/>
          <w:szCs w:val="28"/>
        </w:rPr>
        <w:t>方向</w:t>
      </w:r>
    </w:p>
    <w:p w14:paraId="100590B3" w14:textId="77777777" w:rsidR="00E40C0A" w:rsidRPr="00E40C0A" w:rsidRDefault="00CC18DC" w:rsidP="00E40C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AC03B6">
        <w:rPr>
          <w:rFonts w:ascii="PingFang-SC-Regular" w:hAnsi="PingFang-SC-Regular" w:cs="Segoe UI"/>
          <w:bCs/>
          <w:color w:val="05073B"/>
          <w:sz w:val="28"/>
          <w:szCs w:val="28"/>
        </w:rPr>
        <w:t xml:space="preserve"> “</w:t>
      </w:r>
      <w:r w:rsidR="00AB7A0A">
        <w:rPr>
          <w:rFonts w:ascii="PingFang-SC-Regular" w:hAnsi="PingFang-SC-Regular" w:cs="Segoe UI"/>
          <w:bCs/>
          <w:color w:val="05073B"/>
          <w:sz w:val="28"/>
          <w:szCs w:val="28"/>
        </w:rPr>
        <w:t>绿野文心</w:t>
      </w:r>
      <w:r w:rsidRPr="00AC03B6">
        <w:rPr>
          <w:rFonts w:ascii="PingFang-SC-Regular" w:hAnsi="PingFang-SC-Regular" w:cs="Segoe UI"/>
          <w:bCs/>
          <w:color w:val="05073B"/>
          <w:sz w:val="28"/>
          <w:szCs w:val="28"/>
        </w:rPr>
        <w:t>”</w:t>
      </w:r>
      <w:r w:rsidRPr="00AC03B6">
        <w:rPr>
          <w:rFonts w:ascii="PingFang-SC-Regular" w:hAnsi="PingFang-SC-Regular" w:cs="Segoe UI"/>
          <w:bCs/>
          <w:color w:val="05073B"/>
          <w:sz w:val="28"/>
          <w:szCs w:val="28"/>
        </w:rPr>
        <w:t>文学小课题</w:t>
      </w:r>
      <w:r w:rsidRPr="00AC03B6">
        <w:rPr>
          <w:rFonts w:ascii="Segoe UI" w:hAnsi="Segoe UI" w:cs="Segoe UI"/>
          <w:color w:val="05073B"/>
          <w:sz w:val="28"/>
          <w:szCs w:val="28"/>
        </w:rPr>
        <w:t>研究</w:t>
      </w:r>
      <w:r>
        <w:rPr>
          <w:rFonts w:ascii="Segoe UI" w:hAnsi="Segoe UI" w:cs="Segoe UI"/>
          <w:color w:val="05073B"/>
          <w:sz w:val="28"/>
          <w:szCs w:val="28"/>
        </w:rPr>
        <w:t>方向</w:t>
      </w:r>
      <w:r w:rsidRPr="00AC03B6">
        <w:rPr>
          <w:rFonts w:ascii="Segoe UI" w:hAnsi="Segoe UI" w:cs="Segoe UI"/>
          <w:color w:val="05073B"/>
          <w:sz w:val="28"/>
          <w:szCs w:val="28"/>
        </w:rPr>
        <w:t>包括以下十个主题</w:t>
      </w:r>
      <w:r w:rsidR="004C6FA2">
        <w:rPr>
          <w:rFonts w:ascii="Segoe UI" w:hAnsi="Segoe UI" w:cs="Segoe UI"/>
          <w:color w:val="05073B"/>
          <w:sz w:val="28"/>
          <w:szCs w:val="28"/>
        </w:rPr>
        <w:t>，</w:t>
      </w:r>
      <w:r w:rsidR="00E40C0A" w:rsidRPr="00E40C0A">
        <w:rPr>
          <w:rFonts w:ascii="Segoe UI" w:hAnsi="Segoe UI" w:cs="Segoe UI" w:hint="eastAsia"/>
          <w:color w:val="05073B"/>
          <w:sz w:val="28"/>
          <w:szCs w:val="28"/>
        </w:rPr>
        <w:t>涵盖了观察、科学、文化、哲学、实践等多个维度，供不同学段和兴趣的学生</w:t>
      </w:r>
      <w:r w:rsidR="00E40C0A" w:rsidRPr="00E40C0A">
        <w:rPr>
          <w:rFonts w:ascii="Segoe UI" w:hAnsi="Segoe UI" w:cs="Segoe UI" w:hint="eastAsia"/>
          <w:color w:val="05073B"/>
          <w:sz w:val="28"/>
          <w:szCs w:val="28"/>
        </w:rPr>
        <w:lastRenderedPageBreak/>
        <w:t>选择。</w:t>
      </w:r>
    </w:p>
    <w:p w14:paraId="408CCDE3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bookmarkStart w:id="3" w:name="OLE_LINK29"/>
      <w:bookmarkStart w:id="4" w:name="OLE_LINK30"/>
      <w:r w:rsidRPr="0060300D">
        <w:rPr>
          <w:rFonts w:ascii="Segoe UI" w:hAnsi="Segoe UI" w:cs="Segoe UI"/>
          <w:color w:val="05073B"/>
          <w:sz w:val="28"/>
          <w:szCs w:val="28"/>
        </w:rPr>
        <w:t>1.</w:t>
      </w:r>
      <w:r w:rsidRPr="0060300D">
        <w:rPr>
          <w:rFonts w:ascii="Segoe UI" w:hAnsi="Segoe UI" w:cs="Segoe UI"/>
          <w:color w:val="05073B"/>
          <w:sz w:val="28"/>
          <w:szCs w:val="28"/>
        </w:rPr>
        <w:t>古道寻踪：行走中的地理发现与人文书写</w:t>
      </w:r>
    </w:p>
    <w:p w14:paraId="74C35368" w14:textId="77777777" w:rsidR="009E4B08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/>
          <w:color w:val="05073B"/>
          <w:sz w:val="28"/>
          <w:szCs w:val="28"/>
        </w:rPr>
        <w:t>研究方向</w:t>
      </w:r>
      <w:r w:rsidRPr="0060300D">
        <w:rPr>
          <w:rFonts w:ascii="Segoe UI" w:hAnsi="Segoe UI" w:cs="Segoe UI"/>
          <w:color w:val="05073B"/>
          <w:sz w:val="28"/>
          <w:szCs w:val="28"/>
        </w:rPr>
        <w:t>：</w:t>
      </w:r>
      <w:r>
        <w:rPr>
          <w:rFonts w:ascii="Segoe UI" w:hAnsi="Segoe UI" w:cs="Segoe UI"/>
          <w:color w:val="05073B"/>
          <w:sz w:val="28"/>
          <w:szCs w:val="28"/>
        </w:rPr>
        <w:t>通过对</w:t>
      </w:r>
      <w:r w:rsidRPr="0060300D">
        <w:rPr>
          <w:rFonts w:ascii="Segoe UI" w:hAnsi="Segoe UI" w:cs="Segoe UI"/>
          <w:color w:val="05073B"/>
          <w:sz w:val="28"/>
          <w:szCs w:val="28"/>
        </w:rPr>
        <w:t>一条具有历史意义的古道、山径或河流沿岸</w:t>
      </w:r>
      <w:r>
        <w:rPr>
          <w:rFonts w:ascii="Segoe UI" w:hAnsi="Segoe UI" w:cs="Segoe UI"/>
          <w:color w:val="05073B"/>
          <w:sz w:val="28"/>
          <w:szCs w:val="28"/>
        </w:rPr>
        <w:t>的研学旅行，</w:t>
      </w:r>
      <w:r w:rsidRPr="0060300D">
        <w:rPr>
          <w:rFonts w:ascii="Segoe UI" w:hAnsi="Segoe UI" w:cs="Segoe UI"/>
          <w:color w:val="05073B"/>
          <w:sz w:val="28"/>
          <w:szCs w:val="28"/>
        </w:rPr>
        <w:t>记录沿途地质地貌、植被变化；寻找并记录历史遗迹、碑刻、传说；采访当地居民了解古道往事。</w:t>
      </w:r>
      <w:r>
        <w:rPr>
          <w:rFonts w:ascii="Segoe UI" w:hAnsi="Segoe UI" w:cs="Segoe UI"/>
          <w:color w:val="05073B"/>
          <w:sz w:val="28"/>
          <w:szCs w:val="28"/>
        </w:rPr>
        <w:t>形成</w:t>
      </w:r>
      <w:r w:rsidRPr="0060300D">
        <w:rPr>
          <w:rFonts w:ascii="Segoe UI" w:hAnsi="Segoe UI" w:cs="Segoe UI"/>
          <w:color w:val="05073B"/>
          <w:sz w:val="28"/>
          <w:szCs w:val="28"/>
        </w:rPr>
        <w:t>一份《</w:t>
      </w:r>
      <w:r w:rsidRPr="0060300D">
        <w:rPr>
          <w:rFonts w:ascii="Segoe UI" w:hAnsi="Segoe UI" w:cs="Segoe UI"/>
          <w:color w:val="05073B"/>
          <w:sz w:val="28"/>
          <w:szCs w:val="28"/>
        </w:rPr>
        <w:t>XX</w:t>
      </w:r>
      <w:r w:rsidRPr="0060300D">
        <w:rPr>
          <w:rFonts w:ascii="Segoe UI" w:hAnsi="Segoe UI" w:cs="Segoe UI"/>
          <w:color w:val="05073B"/>
          <w:sz w:val="28"/>
          <w:szCs w:val="28"/>
        </w:rPr>
        <w:t>古道研学志》，融合地理考察笔记、历史故事收集</w:t>
      </w:r>
      <w:r>
        <w:rPr>
          <w:rFonts w:ascii="Segoe UI" w:hAnsi="Segoe UI" w:cs="Segoe UI"/>
          <w:color w:val="05073B"/>
          <w:sz w:val="28"/>
          <w:szCs w:val="28"/>
        </w:rPr>
        <w:t>、文学描写</w:t>
      </w:r>
      <w:r w:rsidRPr="0060300D">
        <w:rPr>
          <w:rFonts w:ascii="Segoe UI" w:hAnsi="Segoe UI" w:cs="Segoe UI"/>
          <w:color w:val="05073B"/>
          <w:sz w:val="28"/>
          <w:szCs w:val="28"/>
        </w:rPr>
        <w:t>和个人行走感悟。</w:t>
      </w:r>
    </w:p>
    <w:p w14:paraId="0463A3BD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60300D">
        <w:rPr>
          <w:rFonts w:ascii="Segoe UI" w:hAnsi="Segoe UI" w:cs="Segoe UI"/>
          <w:color w:val="05073B"/>
          <w:sz w:val="28"/>
          <w:szCs w:val="28"/>
        </w:rPr>
        <w:t xml:space="preserve">2. </w:t>
      </w:r>
      <w:r w:rsidRPr="0060300D">
        <w:rPr>
          <w:rFonts w:ascii="Segoe UI" w:hAnsi="Segoe UI" w:cs="Segoe UI"/>
          <w:color w:val="05073B"/>
          <w:sz w:val="28"/>
          <w:szCs w:val="28"/>
        </w:rPr>
        <w:t>山水间的诗行：经典诗词的实地解码与再创作</w:t>
      </w:r>
    </w:p>
    <w:p w14:paraId="7D8D2CF3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/>
          <w:color w:val="05073B"/>
          <w:sz w:val="28"/>
          <w:szCs w:val="28"/>
        </w:rPr>
        <w:t>研究方向</w:t>
      </w:r>
      <w:r w:rsidRPr="0060300D">
        <w:rPr>
          <w:rFonts w:ascii="Segoe UI" w:hAnsi="Segoe UI" w:cs="Segoe UI"/>
          <w:color w:val="05073B"/>
          <w:sz w:val="28"/>
          <w:szCs w:val="28"/>
        </w:rPr>
        <w:t>：</w:t>
      </w:r>
      <w:r>
        <w:rPr>
          <w:rFonts w:ascii="Segoe UI" w:hAnsi="Segoe UI" w:cs="Segoe UI"/>
          <w:color w:val="05073B"/>
          <w:sz w:val="28"/>
          <w:szCs w:val="28"/>
        </w:rPr>
        <w:t>结合研学旅行中</w:t>
      </w:r>
      <w:r w:rsidRPr="0060300D">
        <w:rPr>
          <w:rFonts w:ascii="Segoe UI" w:hAnsi="Segoe UI" w:cs="Segoe UI"/>
          <w:color w:val="05073B"/>
          <w:sz w:val="28"/>
          <w:szCs w:val="28"/>
        </w:rPr>
        <w:t>被经典诗词歌赋咏赞过的名山大川、风景名胜</w:t>
      </w:r>
      <w:r>
        <w:rPr>
          <w:rFonts w:ascii="Segoe UI" w:hAnsi="Segoe UI" w:cs="Segoe UI"/>
          <w:color w:val="05073B"/>
          <w:sz w:val="28"/>
          <w:szCs w:val="28"/>
        </w:rPr>
        <w:t>，</w:t>
      </w:r>
      <w:r w:rsidRPr="0060300D">
        <w:rPr>
          <w:rFonts w:ascii="Segoe UI" w:hAnsi="Segoe UI" w:cs="Segoe UI"/>
          <w:color w:val="05073B"/>
          <w:sz w:val="28"/>
          <w:szCs w:val="28"/>
        </w:rPr>
        <w:t>对比诗词中的描绘与眼前实景，分析诗人的情感与手法，进行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和诗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或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新诗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创作，完成《我与诗人同望一片山水》创作集。</w:t>
      </w:r>
    </w:p>
    <w:p w14:paraId="2C025553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60300D">
        <w:rPr>
          <w:rFonts w:ascii="Segoe UI" w:hAnsi="Segoe UI" w:cs="Segoe UI"/>
          <w:color w:val="05073B"/>
          <w:sz w:val="28"/>
          <w:szCs w:val="28"/>
        </w:rPr>
        <w:t xml:space="preserve">3. </w:t>
      </w:r>
      <w:r w:rsidRPr="0060300D">
        <w:rPr>
          <w:rFonts w:ascii="Segoe UI" w:hAnsi="Segoe UI" w:cs="Segoe UI"/>
          <w:color w:val="05073B"/>
          <w:sz w:val="28"/>
          <w:szCs w:val="28"/>
        </w:rPr>
        <w:t>守护者日志：国家公园</w:t>
      </w:r>
      <w:r w:rsidRPr="0060300D">
        <w:rPr>
          <w:rFonts w:ascii="Segoe UI" w:hAnsi="Segoe UI" w:cs="Segoe UI"/>
          <w:color w:val="05073B"/>
          <w:sz w:val="28"/>
          <w:szCs w:val="28"/>
        </w:rPr>
        <w:t>/</w:t>
      </w:r>
      <w:r w:rsidRPr="0060300D">
        <w:rPr>
          <w:rFonts w:ascii="Segoe UI" w:hAnsi="Segoe UI" w:cs="Segoe UI"/>
          <w:color w:val="05073B"/>
          <w:sz w:val="28"/>
          <w:szCs w:val="28"/>
        </w:rPr>
        <w:t>自然保护区</w:t>
      </w:r>
      <w:r>
        <w:rPr>
          <w:rFonts w:ascii="Segoe UI" w:hAnsi="Segoe UI" w:cs="Segoe UI"/>
          <w:color w:val="05073B"/>
          <w:sz w:val="28"/>
          <w:szCs w:val="28"/>
        </w:rPr>
        <w:t>调查研究</w:t>
      </w:r>
      <w:r w:rsidRPr="0060300D">
        <w:rPr>
          <w:rFonts w:ascii="Segoe UI" w:hAnsi="Segoe UI" w:cs="Segoe UI"/>
          <w:color w:val="05073B"/>
          <w:sz w:val="28"/>
          <w:szCs w:val="28"/>
        </w:rPr>
        <w:t>与生态叙事</w:t>
      </w:r>
    </w:p>
    <w:p w14:paraId="70900C1E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/>
          <w:color w:val="05073B"/>
          <w:sz w:val="28"/>
          <w:szCs w:val="28"/>
        </w:rPr>
        <w:t>研究方向</w:t>
      </w:r>
      <w:r w:rsidRPr="0060300D">
        <w:rPr>
          <w:rFonts w:ascii="Segoe UI" w:hAnsi="Segoe UI" w:cs="Segoe UI"/>
          <w:color w:val="05073B"/>
          <w:sz w:val="28"/>
          <w:szCs w:val="28"/>
        </w:rPr>
        <w:t>：</w:t>
      </w:r>
      <w:r>
        <w:rPr>
          <w:rFonts w:ascii="Segoe UI" w:hAnsi="Segoe UI" w:cs="Segoe UI"/>
          <w:color w:val="05073B"/>
          <w:sz w:val="28"/>
          <w:szCs w:val="28"/>
        </w:rPr>
        <w:t>通过在研学旅行中考察</w:t>
      </w:r>
      <w:r w:rsidRPr="0060300D">
        <w:rPr>
          <w:rFonts w:ascii="Segoe UI" w:hAnsi="Segoe UI" w:cs="Segoe UI"/>
          <w:color w:val="05073B"/>
          <w:sz w:val="28"/>
          <w:szCs w:val="28"/>
        </w:rPr>
        <w:t>国家公园、自然保护区或湿地公园。了解</w:t>
      </w:r>
      <w:r w:rsidR="006969F5" w:rsidRPr="00E40C0A">
        <w:rPr>
          <w:rFonts w:ascii="Segoe UI" w:hAnsi="Segoe UI" w:cs="Segoe UI" w:hint="eastAsia"/>
          <w:color w:val="05073B"/>
          <w:sz w:val="28"/>
          <w:szCs w:val="28"/>
        </w:rPr>
        <w:t>生态变迁、历史传说与人文故事</w:t>
      </w:r>
      <w:r w:rsidRPr="0060300D">
        <w:rPr>
          <w:rFonts w:ascii="Segoe UI" w:hAnsi="Segoe UI" w:cs="Segoe UI"/>
          <w:color w:val="05073B"/>
          <w:sz w:val="28"/>
          <w:szCs w:val="28"/>
        </w:rPr>
        <w:t>。</w:t>
      </w:r>
      <w:r w:rsidR="006969F5" w:rsidRPr="00E40C0A">
        <w:rPr>
          <w:rFonts w:ascii="Segoe UI" w:hAnsi="Segoe UI" w:cs="Segoe UI" w:hint="eastAsia"/>
          <w:color w:val="05073B"/>
          <w:sz w:val="28"/>
          <w:szCs w:val="28"/>
        </w:rPr>
        <w:t>以探险家的视角，</w:t>
      </w:r>
      <w:r w:rsidR="006969F5" w:rsidRPr="0060300D">
        <w:rPr>
          <w:rFonts w:ascii="Segoe UI" w:hAnsi="Segoe UI" w:cs="Segoe UI"/>
          <w:color w:val="05073B"/>
          <w:sz w:val="28"/>
          <w:szCs w:val="28"/>
        </w:rPr>
        <w:t>以《我的守护者日志》的形式</w:t>
      </w:r>
      <w:r w:rsidR="006969F5">
        <w:rPr>
          <w:rFonts w:ascii="Segoe UI" w:hAnsi="Segoe UI" w:cs="Segoe UI"/>
          <w:color w:val="05073B"/>
          <w:sz w:val="28"/>
          <w:szCs w:val="28"/>
        </w:rPr>
        <w:t>，</w:t>
      </w:r>
      <w:r w:rsidR="006969F5" w:rsidRPr="00E40C0A">
        <w:rPr>
          <w:rFonts w:ascii="Segoe UI" w:hAnsi="Segoe UI" w:cs="Segoe UI" w:hint="eastAsia"/>
          <w:color w:val="05073B"/>
          <w:sz w:val="28"/>
          <w:szCs w:val="28"/>
        </w:rPr>
        <w:t>撰写一份融合科学考察、历史叙事与个人情感的调研报告或非虚构文学作品</w:t>
      </w:r>
      <w:r w:rsidR="006969F5">
        <w:rPr>
          <w:rFonts w:ascii="Segoe UI" w:hAnsi="Segoe UI" w:cs="Segoe UI" w:hint="eastAsia"/>
          <w:color w:val="05073B"/>
          <w:sz w:val="28"/>
          <w:szCs w:val="28"/>
        </w:rPr>
        <w:t>，</w:t>
      </w:r>
      <w:r w:rsidR="006969F5" w:rsidRPr="00E40C0A">
        <w:rPr>
          <w:rFonts w:ascii="Segoe UI" w:hAnsi="Segoe UI" w:cs="Segoe UI" w:hint="eastAsia"/>
          <w:color w:val="05073B"/>
          <w:sz w:val="28"/>
          <w:szCs w:val="28"/>
        </w:rPr>
        <w:t>绘制一份独特的“文学地图</w:t>
      </w:r>
      <w:r w:rsidR="006969F5">
        <w:rPr>
          <w:rFonts w:ascii="Segoe UI" w:hAnsi="Segoe UI" w:cs="Segoe UI" w:hint="eastAsia"/>
          <w:color w:val="05073B"/>
          <w:sz w:val="28"/>
          <w:szCs w:val="28"/>
        </w:rPr>
        <w:t>”</w:t>
      </w:r>
      <w:r w:rsidR="006969F5" w:rsidRPr="00E40C0A">
        <w:rPr>
          <w:rFonts w:ascii="Segoe UI" w:hAnsi="Segoe UI" w:cs="Segoe UI" w:hint="eastAsia"/>
          <w:color w:val="05073B"/>
          <w:sz w:val="28"/>
          <w:szCs w:val="28"/>
        </w:rPr>
        <w:t>。</w:t>
      </w:r>
    </w:p>
    <w:p w14:paraId="612DD93A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60300D">
        <w:rPr>
          <w:rFonts w:ascii="Segoe UI" w:hAnsi="Segoe UI" w:cs="Segoe UI"/>
          <w:color w:val="05073B"/>
          <w:sz w:val="28"/>
          <w:szCs w:val="28"/>
        </w:rPr>
        <w:t xml:space="preserve">4. </w:t>
      </w:r>
      <w:r w:rsidRPr="0060300D">
        <w:rPr>
          <w:rFonts w:ascii="Segoe UI" w:hAnsi="Segoe UI" w:cs="Segoe UI"/>
          <w:color w:val="05073B"/>
          <w:sz w:val="28"/>
          <w:szCs w:val="28"/>
        </w:rPr>
        <w:t>茶园</w:t>
      </w:r>
      <w:r w:rsidRPr="0060300D">
        <w:rPr>
          <w:rFonts w:ascii="Segoe UI" w:hAnsi="Segoe UI" w:cs="Segoe UI"/>
          <w:color w:val="05073B"/>
          <w:sz w:val="28"/>
          <w:szCs w:val="28"/>
        </w:rPr>
        <w:t>/</w:t>
      </w:r>
      <w:r w:rsidRPr="0060300D">
        <w:rPr>
          <w:rFonts w:ascii="Segoe UI" w:hAnsi="Segoe UI" w:cs="Segoe UI"/>
          <w:color w:val="05073B"/>
          <w:sz w:val="28"/>
          <w:szCs w:val="28"/>
        </w:rPr>
        <w:t>果园纪事：从土地到餐桌的劳作与书写</w:t>
      </w:r>
    </w:p>
    <w:p w14:paraId="36F36980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/>
          <w:color w:val="05073B"/>
          <w:sz w:val="28"/>
          <w:szCs w:val="28"/>
        </w:rPr>
        <w:t>研究方向</w:t>
      </w:r>
      <w:r w:rsidRPr="0060300D">
        <w:rPr>
          <w:rFonts w:ascii="Segoe UI" w:hAnsi="Segoe UI" w:cs="Segoe UI"/>
          <w:color w:val="05073B"/>
          <w:sz w:val="28"/>
          <w:szCs w:val="28"/>
        </w:rPr>
        <w:t>：</w:t>
      </w:r>
      <w:r>
        <w:rPr>
          <w:rFonts w:ascii="Segoe UI" w:hAnsi="Segoe UI" w:cs="Segoe UI"/>
          <w:color w:val="05073B"/>
          <w:sz w:val="28"/>
          <w:szCs w:val="28"/>
        </w:rPr>
        <w:t>在</w:t>
      </w:r>
      <w:r w:rsidRPr="0060300D">
        <w:rPr>
          <w:rFonts w:ascii="Segoe UI" w:hAnsi="Segoe UI" w:cs="Segoe UI"/>
          <w:color w:val="05073B"/>
          <w:sz w:val="28"/>
          <w:szCs w:val="28"/>
        </w:rPr>
        <w:t>茶园、果园、农场等农业生产基地亲身参与一项完整的农事劳作（如采茶、疏果）。记录劳作流程，采访农人了解节气和种植智慧，品尝劳动果实。从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一颗果实的前世今生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出发，撰写《一方</w:t>
      </w:r>
      <w:r w:rsidR="006969F5">
        <w:rPr>
          <w:rFonts w:ascii="Segoe UI" w:hAnsi="Segoe UI" w:cs="Segoe UI"/>
          <w:color w:val="05073B"/>
          <w:sz w:val="28"/>
          <w:szCs w:val="28"/>
        </w:rPr>
        <w:t>水</w:t>
      </w:r>
      <w:r w:rsidRPr="0060300D">
        <w:rPr>
          <w:rFonts w:ascii="Segoe UI" w:hAnsi="Segoe UI" w:cs="Segoe UI"/>
          <w:color w:val="05073B"/>
          <w:sz w:val="28"/>
          <w:szCs w:val="28"/>
        </w:rPr>
        <w:t>土的故事》，将劳动体验、自然感悟和地域文化融为一体。</w:t>
      </w:r>
    </w:p>
    <w:p w14:paraId="33232EC4" w14:textId="77777777" w:rsidR="009E4B08" w:rsidRPr="00E40C0A" w:rsidRDefault="006969F5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5</w:t>
      </w:r>
      <w:r w:rsidR="009E4B08" w:rsidRPr="00E40C0A">
        <w:rPr>
          <w:rFonts w:ascii="Segoe UI" w:hAnsi="Segoe UI" w:cs="Segoe UI"/>
          <w:color w:val="05073B"/>
          <w:sz w:val="28"/>
          <w:szCs w:val="28"/>
        </w:rPr>
        <w:t>.</w:t>
      </w:r>
      <w:r w:rsidR="009E4B08" w:rsidRPr="00E40C0A">
        <w:rPr>
          <w:rFonts w:ascii="Segoe UI" w:hAnsi="Segoe UI" w:cs="Segoe UI" w:hint="eastAsia"/>
          <w:color w:val="05073B"/>
          <w:sz w:val="28"/>
          <w:szCs w:val="28"/>
        </w:rPr>
        <w:t>“二十四节气”里的家乡诗画</w:t>
      </w:r>
    </w:p>
    <w:p w14:paraId="67C5D1D1" w14:textId="77777777" w:rsidR="009E4B08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E40C0A">
        <w:rPr>
          <w:rFonts w:ascii="Segoe UI" w:hAnsi="Segoe UI" w:cs="Segoe UI" w:hint="eastAsia"/>
          <w:color w:val="05073B"/>
          <w:sz w:val="28"/>
          <w:szCs w:val="28"/>
        </w:rPr>
        <w:t>研究方向：追踪观察一个或几个节气，调查当地节气对应的自然现象（花开、蝉鸣、叶落）</w:t>
      </w:r>
      <w:r>
        <w:rPr>
          <w:rFonts w:ascii="Segoe UI" w:hAnsi="Segoe UI" w:cs="Segoe UI" w:hint="eastAsia"/>
          <w:color w:val="05073B"/>
          <w:sz w:val="28"/>
          <w:szCs w:val="28"/>
        </w:rPr>
        <w:t>、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民俗活动的变化。结合古典诗词中的节气描写，创作属于自己的“节气组诗”或“节气散文”，绘制“节气风物图”，展现古典智慧与当下生活的连接。</w:t>
      </w:r>
    </w:p>
    <w:p w14:paraId="2B0F3D1B" w14:textId="77777777" w:rsidR="009E4B08" w:rsidRPr="0060300D" w:rsidRDefault="006969F5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lastRenderedPageBreak/>
        <w:t>6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 xml:space="preserve">. 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>泥土的艺术：传统陶瓷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>/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>农耕文化与地方叙事</w:t>
      </w:r>
    </w:p>
    <w:p w14:paraId="02A80A28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/>
          <w:color w:val="05073B"/>
          <w:sz w:val="28"/>
          <w:szCs w:val="28"/>
        </w:rPr>
        <w:t>研究方向</w:t>
      </w:r>
      <w:r w:rsidRPr="0060300D">
        <w:rPr>
          <w:rFonts w:ascii="Segoe UI" w:hAnsi="Segoe UI" w:cs="Segoe UI"/>
          <w:color w:val="05073B"/>
          <w:sz w:val="28"/>
          <w:szCs w:val="28"/>
        </w:rPr>
        <w:t>：</w:t>
      </w:r>
      <w:r>
        <w:rPr>
          <w:rFonts w:ascii="Segoe UI" w:hAnsi="Segoe UI" w:cs="Segoe UI"/>
          <w:color w:val="05073B"/>
          <w:sz w:val="28"/>
          <w:szCs w:val="28"/>
        </w:rPr>
        <w:t>在研学旅行中考察</w:t>
      </w:r>
      <w:r w:rsidRPr="0060300D">
        <w:rPr>
          <w:rFonts w:ascii="Segoe UI" w:hAnsi="Segoe UI" w:cs="Segoe UI"/>
          <w:color w:val="05073B"/>
          <w:sz w:val="28"/>
          <w:szCs w:val="28"/>
        </w:rPr>
        <w:t>陶瓷工坊、窑址或农耕文化博物馆</w:t>
      </w:r>
      <w:r>
        <w:rPr>
          <w:rFonts w:ascii="Segoe UI" w:hAnsi="Segoe UI" w:cs="Segoe UI"/>
          <w:color w:val="05073B"/>
          <w:sz w:val="28"/>
          <w:szCs w:val="28"/>
        </w:rPr>
        <w:t>，</w:t>
      </w:r>
      <w:r w:rsidRPr="0060300D">
        <w:rPr>
          <w:rFonts w:ascii="Segoe UI" w:hAnsi="Segoe UI" w:cs="Segoe UI"/>
          <w:color w:val="05073B"/>
          <w:sz w:val="28"/>
          <w:szCs w:val="28"/>
        </w:rPr>
        <w:t>亲手接触泥土，体验拉坯、塑形等陶艺制作，或了解传统农具的使用。感悟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土与水火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的艺术，采访手工艺人。以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一件陶器的诞生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或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一件农具的传记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为线索，撰写《泥土上的文明》主题叙事文。</w:t>
      </w:r>
    </w:p>
    <w:p w14:paraId="039A4FBD" w14:textId="77777777" w:rsidR="009E4B08" w:rsidRPr="0060300D" w:rsidRDefault="006969F5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7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 xml:space="preserve">. 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>村落的年轮：古村古镇建筑美学与口述史研究</w:t>
      </w:r>
    </w:p>
    <w:p w14:paraId="51F1C9C6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/>
          <w:color w:val="05073B"/>
          <w:sz w:val="28"/>
          <w:szCs w:val="28"/>
        </w:rPr>
        <w:t>研究方向</w:t>
      </w:r>
      <w:r w:rsidRPr="0060300D">
        <w:rPr>
          <w:rFonts w:ascii="Segoe UI" w:hAnsi="Segoe UI" w:cs="Segoe UI"/>
          <w:color w:val="05073B"/>
          <w:sz w:val="28"/>
          <w:szCs w:val="28"/>
        </w:rPr>
        <w:t>：</w:t>
      </w:r>
      <w:r>
        <w:rPr>
          <w:rFonts w:ascii="Segoe UI" w:hAnsi="Segoe UI" w:cs="Segoe UI"/>
          <w:color w:val="05073B"/>
          <w:sz w:val="28"/>
          <w:szCs w:val="28"/>
        </w:rPr>
        <w:t>在研学旅行中考察</w:t>
      </w:r>
      <w:r w:rsidRPr="0060300D">
        <w:rPr>
          <w:rFonts w:ascii="Segoe UI" w:hAnsi="Segoe UI" w:cs="Segoe UI"/>
          <w:color w:val="05073B"/>
          <w:sz w:val="28"/>
          <w:szCs w:val="28"/>
        </w:rPr>
        <w:t>保存完好的传统古村落或古镇</w:t>
      </w:r>
      <w:r>
        <w:rPr>
          <w:rFonts w:ascii="Segoe UI" w:hAnsi="Segoe UI" w:cs="Segoe UI"/>
          <w:color w:val="05073B"/>
          <w:sz w:val="28"/>
          <w:szCs w:val="28"/>
        </w:rPr>
        <w:t>，</w:t>
      </w:r>
      <w:r w:rsidRPr="0060300D">
        <w:rPr>
          <w:rFonts w:ascii="Segoe UI" w:hAnsi="Segoe UI" w:cs="Segoe UI"/>
          <w:color w:val="05073B"/>
          <w:sz w:val="28"/>
          <w:szCs w:val="28"/>
        </w:rPr>
        <w:t>绘制村落简图，分析建筑布局与自然和谐共生的智慧；测量、记录建筑细节（雕花、门楣）；采访老人，记录村落历史、民俗与家族故事。成果为一份《</w:t>
      </w:r>
      <w:r w:rsidRPr="0060300D">
        <w:rPr>
          <w:rFonts w:ascii="Segoe UI" w:hAnsi="Segoe UI" w:cs="Segoe UI"/>
          <w:color w:val="05073B"/>
          <w:sz w:val="28"/>
          <w:szCs w:val="28"/>
        </w:rPr>
        <w:t>XX</w:t>
      </w:r>
      <w:r w:rsidRPr="0060300D">
        <w:rPr>
          <w:rFonts w:ascii="Segoe UI" w:hAnsi="Segoe UI" w:cs="Segoe UI"/>
          <w:color w:val="05073B"/>
          <w:sz w:val="28"/>
          <w:szCs w:val="28"/>
        </w:rPr>
        <w:t>村落人文地图与口述历史档案》。</w:t>
      </w:r>
    </w:p>
    <w:p w14:paraId="43D67FAC" w14:textId="77777777" w:rsidR="009E4B08" w:rsidRPr="0060300D" w:rsidRDefault="006969F5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8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 xml:space="preserve">. </w:t>
      </w:r>
      <w:r w:rsidR="009E4B08" w:rsidRPr="0060300D">
        <w:rPr>
          <w:rFonts w:ascii="Segoe UI" w:hAnsi="Segoe UI" w:cs="Segoe UI"/>
          <w:color w:val="05073B"/>
          <w:sz w:val="28"/>
          <w:szCs w:val="28"/>
        </w:rPr>
        <w:t>迁徙的翅膀：候鸟观测站研学与自然伦理思考</w:t>
      </w:r>
    </w:p>
    <w:p w14:paraId="16ECB05F" w14:textId="77777777" w:rsidR="009E4B08" w:rsidRPr="0060300D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/>
          <w:color w:val="05073B"/>
          <w:sz w:val="28"/>
          <w:szCs w:val="28"/>
        </w:rPr>
        <w:t>研究方向</w:t>
      </w:r>
      <w:r w:rsidRPr="0060300D">
        <w:rPr>
          <w:rFonts w:ascii="Segoe UI" w:hAnsi="Segoe UI" w:cs="Segoe UI"/>
          <w:color w:val="05073B"/>
          <w:sz w:val="28"/>
          <w:szCs w:val="28"/>
        </w:rPr>
        <w:t>：</w:t>
      </w:r>
      <w:r>
        <w:rPr>
          <w:rFonts w:ascii="Segoe UI" w:hAnsi="Segoe UI" w:cs="Segoe UI"/>
          <w:color w:val="05073B"/>
          <w:sz w:val="28"/>
          <w:szCs w:val="28"/>
        </w:rPr>
        <w:t>考察</w:t>
      </w:r>
      <w:r w:rsidRPr="0060300D">
        <w:rPr>
          <w:rFonts w:ascii="Segoe UI" w:hAnsi="Segoe UI" w:cs="Segoe UI"/>
          <w:color w:val="05073B"/>
          <w:sz w:val="28"/>
          <w:szCs w:val="28"/>
        </w:rPr>
        <w:t>候鸟迁徙通道上的湿地、湖泊观测站</w:t>
      </w:r>
      <w:r>
        <w:rPr>
          <w:rFonts w:ascii="Segoe UI" w:hAnsi="Segoe UI" w:cs="Segoe UI"/>
          <w:color w:val="05073B"/>
          <w:sz w:val="28"/>
          <w:szCs w:val="28"/>
        </w:rPr>
        <w:t>，</w:t>
      </w:r>
      <w:r w:rsidRPr="0060300D">
        <w:rPr>
          <w:rFonts w:ascii="Segoe UI" w:hAnsi="Segoe UI" w:cs="Segoe UI"/>
          <w:color w:val="05073B"/>
          <w:sz w:val="28"/>
          <w:szCs w:val="28"/>
        </w:rPr>
        <w:t>用望远镜观察候鸟，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观察鸟类（如麻雀、鸽子、喜鹊）的觅食、筑巢、鸣叫等行为，</w:t>
      </w:r>
      <w:r w:rsidRPr="0060300D">
        <w:rPr>
          <w:rFonts w:ascii="Segoe UI" w:hAnsi="Segoe UI" w:cs="Segoe UI"/>
          <w:color w:val="05073B"/>
          <w:sz w:val="28"/>
          <w:szCs w:val="28"/>
        </w:rPr>
        <w:t>了解迁徙路线上的威胁与保护措施。围绕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迁徙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、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家园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、</w:t>
      </w:r>
      <w:r w:rsidRPr="0060300D">
        <w:rPr>
          <w:rFonts w:ascii="Segoe UI" w:hAnsi="Segoe UI" w:cs="Segoe UI"/>
          <w:color w:val="05073B"/>
          <w:sz w:val="28"/>
          <w:szCs w:val="28"/>
        </w:rPr>
        <w:t>“</w:t>
      </w:r>
      <w:r w:rsidRPr="0060300D">
        <w:rPr>
          <w:rFonts w:ascii="Segoe UI" w:hAnsi="Segoe UI" w:cs="Segoe UI"/>
          <w:color w:val="05073B"/>
          <w:sz w:val="28"/>
          <w:szCs w:val="28"/>
        </w:rPr>
        <w:t>守护</w:t>
      </w:r>
      <w:r w:rsidRPr="0060300D">
        <w:rPr>
          <w:rFonts w:ascii="Segoe UI" w:hAnsi="Segoe UI" w:cs="Segoe UI"/>
          <w:color w:val="05073B"/>
          <w:sz w:val="28"/>
          <w:szCs w:val="28"/>
        </w:rPr>
        <w:t>”</w:t>
      </w:r>
      <w:r w:rsidRPr="0060300D">
        <w:rPr>
          <w:rFonts w:ascii="Segoe UI" w:hAnsi="Segoe UI" w:cs="Segoe UI"/>
          <w:color w:val="05073B"/>
          <w:sz w:val="28"/>
          <w:szCs w:val="28"/>
        </w:rPr>
        <w:t>等关键词，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提炼特点并创作</w:t>
      </w:r>
      <w:r>
        <w:rPr>
          <w:rFonts w:ascii="Segoe UI" w:hAnsi="Segoe UI" w:cs="Segoe UI" w:hint="eastAsia"/>
          <w:color w:val="05073B"/>
          <w:sz w:val="28"/>
          <w:szCs w:val="28"/>
        </w:rPr>
        <w:t>若干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首短儿童诗</w:t>
      </w:r>
      <w:r>
        <w:rPr>
          <w:rFonts w:ascii="Segoe UI" w:hAnsi="Segoe UI" w:cs="Segoe UI" w:hint="eastAsia"/>
          <w:color w:val="05073B"/>
          <w:sz w:val="28"/>
          <w:szCs w:val="28"/>
        </w:rPr>
        <w:t>或</w:t>
      </w:r>
      <w:r w:rsidRPr="0060300D">
        <w:rPr>
          <w:rFonts w:ascii="Segoe UI" w:hAnsi="Segoe UI" w:cs="Segoe UI"/>
          <w:color w:val="05073B"/>
          <w:sz w:val="28"/>
          <w:szCs w:val="28"/>
        </w:rPr>
        <w:t>进行《给候鸟的一封信》或《一只候鸟的迁徙日记》的文学创作，探讨生命坚韧与自然伦理。</w:t>
      </w:r>
    </w:p>
    <w:p w14:paraId="1136D98C" w14:textId="77777777" w:rsidR="009E4B08" w:rsidRPr="00E40C0A" w:rsidRDefault="006969F5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9</w:t>
      </w:r>
      <w:r w:rsidR="009E4B08" w:rsidRPr="00E40C0A">
        <w:rPr>
          <w:rFonts w:ascii="Segoe UI" w:hAnsi="Segoe UI" w:cs="Segoe UI"/>
          <w:color w:val="05073B"/>
          <w:sz w:val="28"/>
          <w:szCs w:val="28"/>
        </w:rPr>
        <w:t>.</w:t>
      </w:r>
      <w:r w:rsidR="009E4B08" w:rsidRPr="00E40C0A">
        <w:rPr>
          <w:rFonts w:ascii="Segoe UI" w:hAnsi="Segoe UI" w:cs="Segoe UI" w:hint="eastAsia"/>
          <w:color w:val="05073B"/>
          <w:sz w:val="28"/>
          <w:szCs w:val="28"/>
        </w:rPr>
        <w:t>重返“诗经”：探寻身边的草木意象</w:t>
      </w:r>
    </w:p>
    <w:p w14:paraId="004489B5" w14:textId="77777777" w:rsidR="009E4B08" w:rsidRPr="00E40C0A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E40C0A">
        <w:rPr>
          <w:rFonts w:ascii="Segoe UI" w:hAnsi="Segoe UI" w:cs="Segoe UI" w:hint="eastAsia"/>
          <w:color w:val="05073B"/>
          <w:sz w:val="28"/>
          <w:szCs w:val="28"/>
        </w:rPr>
        <w:t>研究方向：研究《诗经》中的植物（如蒹葭、卷耳、桃夭），了解其古典意象。然后在身边公园</w:t>
      </w:r>
      <w:r w:rsidR="008D46A6">
        <w:rPr>
          <w:rFonts w:ascii="Segoe UI" w:hAnsi="Segoe UI" w:cs="Segoe UI" w:hint="eastAsia"/>
          <w:color w:val="05073B"/>
          <w:sz w:val="28"/>
          <w:szCs w:val="28"/>
        </w:rPr>
        <w:t>、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校园寻找这些植物，或寻找具有类似气质的本地植物，探讨其文化象征，并创作融入这些新“草木意象”的现代诗歌。</w:t>
      </w:r>
    </w:p>
    <w:p w14:paraId="6063A0EB" w14:textId="77777777" w:rsidR="009E4B08" w:rsidRPr="00E40C0A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10</w:t>
      </w:r>
      <w:r w:rsidRPr="00E40C0A">
        <w:rPr>
          <w:rFonts w:ascii="Segoe UI" w:hAnsi="Segoe UI" w:cs="Segoe UI"/>
          <w:color w:val="05073B"/>
          <w:sz w:val="28"/>
          <w:szCs w:val="28"/>
        </w:rPr>
        <w:t>.</w:t>
      </w:r>
      <w:r w:rsidRPr="009E4B08">
        <w:rPr>
          <w:rFonts w:ascii="Segoe UI" w:hAnsi="Segoe UI" w:cs="Segoe UI"/>
          <w:color w:val="05073B"/>
          <w:sz w:val="28"/>
          <w:szCs w:val="28"/>
        </w:rPr>
        <w:t>生态暗影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：</w:t>
      </w:r>
      <w:r w:rsidRPr="00E40C0A">
        <w:rPr>
          <w:rFonts w:hint="eastAsia"/>
          <w:color w:val="05073B"/>
          <w:sz w:val="28"/>
          <w:szCs w:val="28"/>
        </w:rPr>
        <w:t>生态危机的文学回应</w:t>
      </w:r>
    </w:p>
    <w:p w14:paraId="6921521A" w14:textId="77777777" w:rsidR="009E4B08" w:rsidRPr="00E40C0A" w:rsidRDefault="009E4B08" w:rsidP="009E4B08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E40C0A">
        <w:rPr>
          <w:rFonts w:ascii="Segoe UI" w:hAnsi="Segoe UI" w:cs="Segoe UI" w:hint="eastAsia"/>
          <w:color w:val="05073B"/>
          <w:sz w:val="28"/>
          <w:szCs w:val="28"/>
        </w:rPr>
        <w:t>研究方向：</w:t>
      </w:r>
      <w:r w:rsidRPr="009E4B08">
        <w:rPr>
          <w:rFonts w:ascii="Segoe UI" w:hAnsi="Segoe UI" w:cs="Segoe UI"/>
          <w:color w:val="05073B"/>
          <w:sz w:val="28"/>
          <w:szCs w:val="28"/>
        </w:rPr>
        <w:t>通过实地考察、访谈（园林工人、农民、垂钓者等）、文献查阅等方式，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发现一个具体的环境问题（外来物种入侵），</w:t>
      </w:r>
      <w:r>
        <w:rPr>
          <w:rFonts w:ascii="Segoe UI" w:hAnsi="Segoe UI" w:cs="Segoe UI"/>
          <w:color w:val="05073B"/>
          <w:sz w:val="28"/>
          <w:szCs w:val="28"/>
        </w:rPr>
        <w:t>用</w:t>
      </w:r>
      <w:r w:rsidRPr="009E4B08">
        <w:rPr>
          <w:rFonts w:ascii="Segoe UI" w:hAnsi="Segoe UI" w:cs="Segoe UI"/>
          <w:color w:val="05073B"/>
          <w:sz w:val="28"/>
          <w:szCs w:val="28"/>
        </w:rPr>
        <w:t>拍</w:t>
      </w:r>
      <w:r w:rsidRPr="009E4B08">
        <w:rPr>
          <w:rFonts w:ascii="Segoe UI" w:hAnsi="Segoe UI" w:cs="Segoe UI"/>
          <w:color w:val="05073B"/>
          <w:sz w:val="28"/>
          <w:szCs w:val="28"/>
        </w:rPr>
        <w:lastRenderedPageBreak/>
        <w:t>照</w:t>
      </w:r>
      <w:r>
        <w:rPr>
          <w:rFonts w:ascii="Segoe UI" w:hAnsi="Segoe UI" w:cs="Segoe UI"/>
          <w:color w:val="05073B"/>
          <w:sz w:val="28"/>
          <w:szCs w:val="28"/>
        </w:rPr>
        <w:t>、</w:t>
      </w:r>
      <w:r w:rsidRPr="009E4B08">
        <w:rPr>
          <w:rFonts w:ascii="Segoe UI" w:hAnsi="Segoe UI" w:cs="Segoe UI"/>
          <w:color w:val="05073B"/>
          <w:sz w:val="28"/>
          <w:szCs w:val="28"/>
        </w:rPr>
        <w:t>录像</w:t>
      </w:r>
      <w:r>
        <w:rPr>
          <w:rFonts w:ascii="Segoe UI" w:hAnsi="Segoe UI" w:cs="Segoe UI"/>
          <w:color w:val="05073B"/>
          <w:sz w:val="28"/>
          <w:szCs w:val="28"/>
        </w:rPr>
        <w:t>、</w:t>
      </w:r>
      <w:r w:rsidRPr="009E4B08">
        <w:rPr>
          <w:rFonts w:ascii="Segoe UI" w:hAnsi="Segoe UI" w:cs="Segoe UI"/>
          <w:color w:val="05073B"/>
          <w:sz w:val="28"/>
          <w:szCs w:val="28"/>
        </w:rPr>
        <w:t>绘制分布图</w:t>
      </w:r>
      <w:r>
        <w:rPr>
          <w:rFonts w:ascii="Segoe UI" w:hAnsi="Segoe UI" w:cs="Segoe UI"/>
          <w:color w:val="05073B"/>
          <w:sz w:val="28"/>
          <w:szCs w:val="28"/>
        </w:rPr>
        <w:t>等方式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进行调查研究。</w:t>
      </w:r>
      <w:r w:rsidRPr="009E4B08">
        <w:rPr>
          <w:rFonts w:ascii="Segoe UI" w:hAnsi="Segoe UI" w:cs="Segoe UI"/>
          <w:color w:val="05073B"/>
          <w:sz w:val="28"/>
          <w:szCs w:val="28"/>
        </w:rPr>
        <w:t>探究外来入侵物种对本地区生态系统、生物多样性和经济生活的具体影响，并唤醒人们的行动。将调研成果</w:t>
      </w:r>
      <w:r>
        <w:rPr>
          <w:rFonts w:ascii="Segoe UI" w:hAnsi="Segoe UI" w:cs="Segoe UI"/>
          <w:color w:val="05073B"/>
          <w:sz w:val="28"/>
          <w:szCs w:val="28"/>
        </w:rPr>
        <w:t>形成</w:t>
      </w:r>
      <w:r w:rsidRPr="009E4B08">
        <w:rPr>
          <w:rFonts w:ascii="Segoe UI" w:hAnsi="Segoe UI" w:cs="Segoe UI"/>
          <w:color w:val="05073B"/>
          <w:sz w:val="28"/>
          <w:szCs w:val="28"/>
        </w:rPr>
        <w:t>具有感染力和号召力的文学性倡议书</w:t>
      </w:r>
      <w:r w:rsidRPr="009E4B08">
        <w:rPr>
          <w:rFonts w:ascii="Segoe UI" w:hAnsi="Segoe UI" w:cs="Segoe UI"/>
          <w:color w:val="05073B"/>
          <w:sz w:val="28"/>
          <w:szCs w:val="28"/>
        </w:rPr>
        <w:t>——</w:t>
      </w:r>
      <w:r w:rsidRPr="009E4B08">
        <w:rPr>
          <w:rFonts w:ascii="Segoe UI" w:hAnsi="Segoe UI" w:cs="Segoe UI"/>
          <w:color w:val="05073B"/>
          <w:sz w:val="28"/>
          <w:szCs w:val="28"/>
        </w:rPr>
        <w:t>《一份来自</w:t>
      </w:r>
      <w:r>
        <w:rPr>
          <w:rFonts w:ascii="Segoe UI" w:hAnsi="Segoe UI" w:cs="Segoe UI"/>
          <w:color w:val="05073B"/>
          <w:sz w:val="28"/>
          <w:szCs w:val="28"/>
        </w:rPr>
        <w:t>XXX</w:t>
      </w:r>
      <w:r w:rsidRPr="009E4B08">
        <w:rPr>
          <w:rFonts w:ascii="Segoe UI" w:hAnsi="Segoe UI" w:cs="Segoe UI"/>
          <w:color w:val="05073B"/>
          <w:sz w:val="28"/>
          <w:szCs w:val="28"/>
        </w:rPr>
        <w:t>的生态警报》</w:t>
      </w:r>
      <w:r>
        <w:rPr>
          <w:rFonts w:ascii="Segoe UI" w:hAnsi="Segoe UI" w:cs="Segoe UI"/>
          <w:color w:val="05073B"/>
          <w:sz w:val="28"/>
          <w:szCs w:val="28"/>
        </w:rPr>
        <w:t>，</w:t>
      </w:r>
      <w:r w:rsidRPr="009E4B08">
        <w:rPr>
          <w:rFonts w:ascii="Segoe UI" w:hAnsi="Segoe UI" w:cs="Segoe UI"/>
          <w:color w:val="05073B"/>
          <w:sz w:val="28"/>
          <w:szCs w:val="28"/>
        </w:rPr>
        <w:t>提出具体、可操作的行动</w:t>
      </w:r>
      <w:r>
        <w:rPr>
          <w:rFonts w:ascii="Segoe UI" w:hAnsi="Segoe UI" w:cs="Segoe UI"/>
          <w:color w:val="05073B"/>
          <w:sz w:val="28"/>
          <w:szCs w:val="28"/>
        </w:rPr>
        <w:t>计划</w:t>
      </w:r>
      <w:r w:rsidRPr="009E4B08">
        <w:rPr>
          <w:rFonts w:ascii="Segoe UI" w:hAnsi="Segoe UI" w:cs="Segoe UI"/>
          <w:color w:val="05073B"/>
          <w:sz w:val="28"/>
          <w:szCs w:val="28"/>
        </w:rPr>
        <w:t>，让更多人意识到这些</w:t>
      </w:r>
      <w:r w:rsidRPr="009E4B08">
        <w:rPr>
          <w:rFonts w:ascii="Segoe UI" w:hAnsi="Segoe UI" w:cs="Segoe UI"/>
          <w:color w:val="05073B"/>
          <w:sz w:val="28"/>
          <w:szCs w:val="28"/>
        </w:rPr>
        <w:t>“</w:t>
      </w:r>
      <w:r w:rsidRPr="009E4B08">
        <w:rPr>
          <w:rFonts w:ascii="Segoe UI" w:hAnsi="Segoe UI" w:cs="Segoe UI"/>
          <w:color w:val="05073B"/>
          <w:sz w:val="28"/>
          <w:szCs w:val="28"/>
        </w:rPr>
        <w:t>美丽</w:t>
      </w:r>
      <w:r w:rsidRPr="009E4B08">
        <w:rPr>
          <w:rFonts w:ascii="Segoe UI" w:hAnsi="Segoe UI" w:cs="Segoe UI"/>
          <w:color w:val="05073B"/>
          <w:sz w:val="28"/>
          <w:szCs w:val="28"/>
        </w:rPr>
        <w:t>”</w:t>
      </w:r>
      <w:r w:rsidRPr="009E4B08">
        <w:rPr>
          <w:rFonts w:ascii="Segoe UI" w:hAnsi="Segoe UI" w:cs="Segoe UI"/>
          <w:color w:val="05073B"/>
          <w:sz w:val="28"/>
          <w:szCs w:val="28"/>
        </w:rPr>
        <w:t>背后的危机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。</w:t>
      </w:r>
    </w:p>
    <w:p w14:paraId="3E57ABE7" w14:textId="77777777" w:rsidR="0060300D" w:rsidRPr="0060300D" w:rsidRDefault="009E4B08" w:rsidP="0060300D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11.</w:t>
      </w:r>
      <w:r>
        <w:rPr>
          <w:rFonts w:ascii="Segoe UI" w:hAnsi="Segoe UI" w:cs="Segoe UI" w:hint="eastAsia"/>
          <w:color w:val="05073B"/>
          <w:sz w:val="28"/>
          <w:szCs w:val="28"/>
        </w:rPr>
        <w:t>参加小课题研究的学生也可围绕“绿野文心”主题，结合自己生活的城市、乡村的自然景观、社会生态的生活考察和实践调查，从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科学、文化、</w:t>
      </w:r>
      <w:r>
        <w:rPr>
          <w:rFonts w:ascii="Segoe UI" w:hAnsi="Segoe UI" w:cs="Segoe UI" w:hint="eastAsia"/>
          <w:color w:val="05073B"/>
          <w:sz w:val="28"/>
          <w:szCs w:val="28"/>
        </w:rPr>
        <w:t>艺术、</w:t>
      </w:r>
      <w:r w:rsidRPr="00E40C0A">
        <w:rPr>
          <w:rFonts w:ascii="Segoe UI" w:hAnsi="Segoe UI" w:cs="Segoe UI" w:hint="eastAsia"/>
          <w:color w:val="05073B"/>
          <w:sz w:val="28"/>
          <w:szCs w:val="28"/>
        </w:rPr>
        <w:t>哲学等多个维度，</w:t>
      </w:r>
      <w:r>
        <w:rPr>
          <w:rFonts w:ascii="Segoe UI" w:hAnsi="Segoe UI" w:cs="Segoe UI" w:hint="eastAsia"/>
          <w:color w:val="05073B"/>
          <w:sz w:val="28"/>
          <w:szCs w:val="28"/>
        </w:rPr>
        <w:t>自拟题目参加本年度小课题研究活动。</w:t>
      </w:r>
    </w:p>
    <w:bookmarkEnd w:id="1"/>
    <w:bookmarkEnd w:id="2"/>
    <w:bookmarkEnd w:id="3"/>
    <w:bookmarkEnd w:id="4"/>
    <w:p w14:paraId="446A8B71" w14:textId="77777777" w:rsidR="00CC18DC" w:rsidRPr="00AC03B6" w:rsidRDefault="000F1413" w:rsidP="00F2733A">
      <w:pPr>
        <w:widowControl w:val="0"/>
        <w:tabs>
          <w:tab w:val="left" w:pos="2901"/>
        </w:tabs>
        <w:spacing w:beforeLines="50" w:before="156" w:afterLines="50" w:after="156"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CC18DC" w:rsidRPr="00AC03B6">
        <w:rPr>
          <w:rFonts w:ascii="黑体" w:eastAsia="黑体" w:hAnsi="黑体" w:hint="eastAsia"/>
          <w:sz w:val="28"/>
          <w:szCs w:val="28"/>
        </w:rPr>
        <w:t>、如何填写课题申请书</w:t>
      </w:r>
    </w:p>
    <w:p w14:paraId="467455AD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AC03B6">
        <w:rPr>
          <w:rFonts w:ascii="Segoe UI" w:hAnsi="Segoe UI" w:cs="Segoe UI"/>
          <w:color w:val="05073B"/>
          <w:sz w:val="28"/>
          <w:szCs w:val="28"/>
        </w:rPr>
        <w:t>填写课题设计论证材料时，需要遵循一定的结构和格式，以</w:t>
      </w:r>
      <w:r>
        <w:rPr>
          <w:rFonts w:ascii="Segoe UI" w:hAnsi="Segoe UI" w:cs="Segoe UI"/>
          <w:color w:val="05073B"/>
          <w:sz w:val="28"/>
          <w:szCs w:val="28"/>
        </w:rPr>
        <w:t>确保内容的完整性和逻辑性。以下是课题设计论证材料的填写指南</w:t>
      </w:r>
      <w:r w:rsidRPr="00AC03B6">
        <w:rPr>
          <w:rFonts w:ascii="Segoe UI" w:hAnsi="Segoe UI" w:cs="Segoe UI"/>
          <w:color w:val="05073B"/>
          <w:sz w:val="28"/>
          <w:szCs w:val="28"/>
        </w:rPr>
        <w:t>：</w:t>
      </w:r>
    </w:p>
    <w:p w14:paraId="7807AFB3" w14:textId="77777777" w:rsidR="00CC18DC" w:rsidRPr="00AC03B6" w:rsidRDefault="00933876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1.</w:t>
      </w:r>
      <w:r w:rsidR="00CC18DC" w:rsidRPr="00AC03B6">
        <w:rPr>
          <w:rFonts w:ascii="Segoe UI" w:hAnsi="Segoe UI" w:cs="Segoe UI"/>
          <w:color w:val="05073B"/>
          <w:sz w:val="28"/>
          <w:szCs w:val="28"/>
        </w:rPr>
        <w:t>课题名称</w:t>
      </w:r>
      <w:r w:rsidR="00CC18DC">
        <w:rPr>
          <w:rFonts w:ascii="Segoe UI" w:hAnsi="Segoe UI" w:cs="Segoe UI"/>
          <w:color w:val="05073B"/>
          <w:sz w:val="28"/>
          <w:szCs w:val="28"/>
        </w:rPr>
        <w:t>：</w:t>
      </w:r>
      <w:r w:rsidR="00CC18DC" w:rsidRPr="00AC03B6">
        <w:rPr>
          <w:rFonts w:ascii="Segoe UI" w:hAnsi="Segoe UI" w:cs="Segoe UI"/>
          <w:color w:val="05073B"/>
          <w:sz w:val="28"/>
          <w:szCs w:val="28"/>
        </w:rPr>
        <w:t>应明确表述所要研究的问题，包括研究的内容、对象和方法。名称要简洁，一般不超过</w:t>
      </w:r>
      <w:r w:rsidR="00CC18DC" w:rsidRPr="00AC03B6">
        <w:rPr>
          <w:rFonts w:ascii="Segoe UI" w:hAnsi="Segoe UI" w:cs="Segoe UI"/>
          <w:color w:val="05073B"/>
          <w:sz w:val="28"/>
          <w:szCs w:val="28"/>
        </w:rPr>
        <w:t>20</w:t>
      </w:r>
      <w:r w:rsidR="00CC18DC" w:rsidRPr="00AC03B6">
        <w:rPr>
          <w:rFonts w:ascii="Segoe UI" w:hAnsi="Segoe UI" w:cs="Segoe UI"/>
          <w:color w:val="05073B"/>
          <w:sz w:val="28"/>
          <w:szCs w:val="28"/>
        </w:rPr>
        <w:t>个字。</w:t>
      </w:r>
    </w:p>
    <w:p w14:paraId="59EC6EC5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2</w:t>
      </w:r>
      <w:r w:rsidR="00933876">
        <w:rPr>
          <w:rFonts w:ascii="Segoe UI" w:hAnsi="Segoe UI" w:cs="Segoe UI" w:hint="eastAsia"/>
          <w:color w:val="05073B"/>
          <w:sz w:val="28"/>
          <w:szCs w:val="28"/>
        </w:rPr>
        <w:t>.</w:t>
      </w:r>
      <w:r w:rsidRPr="00AC03B6">
        <w:rPr>
          <w:rFonts w:ascii="Segoe UI" w:hAnsi="Segoe UI" w:cs="Segoe UI"/>
          <w:color w:val="05073B"/>
          <w:sz w:val="28"/>
          <w:szCs w:val="28"/>
        </w:rPr>
        <w:t>课题研究的背景</w:t>
      </w:r>
      <w:r>
        <w:rPr>
          <w:rFonts w:ascii="Segoe UI" w:hAnsi="Segoe UI" w:cs="Segoe UI"/>
          <w:color w:val="05073B"/>
          <w:sz w:val="28"/>
          <w:szCs w:val="28"/>
        </w:rPr>
        <w:t>说明：</w:t>
      </w:r>
      <w:r w:rsidRPr="00AC03B6">
        <w:rPr>
          <w:rFonts w:ascii="Segoe UI" w:hAnsi="Segoe UI" w:cs="Segoe UI"/>
          <w:color w:val="05073B"/>
          <w:sz w:val="28"/>
          <w:szCs w:val="28"/>
        </w:rPr>
        <w:t>阐述课题研究的理由，说明为什么选择这个问题进行研究，以及研究的必要性和重要性。</w:t>
      </w:r>
    </w:p>
    <w:p w14:paraId="5E626870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3</w:t>
      </w:r>
      <w:r w:rsidR="00933876">
        <w:rPr>
          <w:rFonts w:ascii="Segoe UI" w:hAnsi="Segoe UI" w:cs="Segoe UI" w:hint="eastAsia"/>
          <w:color w:val="05073B"/>
          <w:sz w:val="28"/>
          <w:szCs w:val="28"/>
        </w:rPr>
        <w:t>.</w:t>
      </w:r>
      <w:r w:rsidRPr="00AC03B6">
        <w:rPr>
          <w:rFonts w:ascii="Segoe UI" w:hAnsi="Segoe UI" w:cs="Segoe UI"/>
          <w:color w:val="05073B"/>
          <w:sz w:val="28"/>
          <w:szCs w:val="28"/>
        </w:rPr>
        <w:t>课题研究的意义与价值</w:t>
      </w:r>
      <w:r>
        <w:rPr>
          <w:rFonts w:ascii="Segoe UI" w:hAnsi="Segoe UI" w:cs="Segoe UI"/>
          <w:color w:val="05073B"/>
          <w:sz w:val="28"/>
          <w:szCs w:val="28"/>
        </w:rPr>
        <w:t>说明：要</w:t>
      </w:r>
      <w:r w:rsidRPr="00AC03B6">
        <w:rPr>
          <w:rFonts w:ascii="Segoe UI" w:hAnsi="Segoe UI" w:cs="Segoe UI"/>
          <w:color w:val="05073B"/>
          <w:sz w:val="28"/>
          <w:szCs w:val="28"/>
        </w:rPr>
        <w:t>精炼、简洁、明了地阐述课题研究的选题意义和研究价值，避免使用过于夸张或空洞的词汇。</w:t>
      </w:r>
    </w:p>
    <w:p w14:paraId="004D679C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4</w:t>
      </w:r>
      <w:r w:rsidR="00933876">
        <w:rPr>
          <w:rFonts w:ascii="Segoe UI" w:hAnsi="Segoe UI" w:cs="Segoe UI" w:hint="eastAsia"/>
          <w:color w:val="05073B"/>
          <w:sz w:val="28"/>
          <w:szCs w:val="28"/>
        </w:rPr>
        <w:t>.</w:t>
      </w:r>
      <w:r w:rsidRPr="00AC03B6">
        <w:rPr>
          <w:rFonts w:ascii="Segoe UI" w:hAnsi="Segoe UI" w:cs="Segoe UI"/>
          <w:color w:val="05073B"/>
          <w:sz w:val="28"/>
          <w:szCs w:val="28"/>
        </w:rPr>
        <w:t>课题研究的创新之处</w:t>
      </w:r>
      <w:r>
        <w:rPr>
          <w:rFonts w:ascii="Segoe UI" w:hAnsi="Segoe UI" w:cs="Segoe UI"/>
          <w:color w:val="05073B"/>
          <w:sz w:val="28"/>
          <w:szCs w:val="28"/>
        </w:rPr>
        <w:t>说明：</w:t>
      </w:r>
      <w:r w:rsidRPr="00AC03B6">
        <w:rPr>
          <w:rFonts w:ascii="Segoe UI" w:hAnsi="Segoe UI" w:cs="Segoe UI"/>
          <w:color w:val="05073B"/>
          <w:sz w:val="28"/>
          <w:szCs w:val="28"/>
        </w:rPr>
        <w:t>明确指出本课题研究的创新点，与已有研究相比的独特之处。</w:t>
      </w:r>
    </w:p>
    <w:p w14:paraId="348C73C2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5</w:t>
      </w:r>
      <w:r w:rsidR="00933876">
        <w:rPr>
          <w:rFonts w:ascii="Segoe UI" w:hAnsi="Segoe UI" w:cs="Segoe UI" w:hint="eastAsia"/>
          <w:color w:val="05073B"/>
          <w:sz w:val="28"/>
          <w:szCs w:val="28"/>
        </w:rPr>
        <w:t>.</w:t>
      </w:r>
      <w:r w:rsidRPr="00AC03B6">
        <w:rPr>
          <w:rFonts w:ascii="Segoe UI" w:hAnsi="Segoe UI" w:cs="Segoe UI"/>
          <w:color w:val="05073B"/>
          <w:sz w:val="28"/>
          <w:szCs w:val="28"/>
        </w:rPr>
        <w:t>课题研究的目标</w:t>
      </w:r>
      <w:r>
        <w:rPr>
          <w:rFonts w:ascii="Segoe UI" w:hAnsi="Segoe UI" w:cs="Segoe UI"/>
          <w:color w:val="05073B"/>
          <w:sz w:val="28"/>
          <w:szCs w:val="28"/>
        </w:rPr>
        <w:t>说明：</w:t>
      </w:r>
      <w:r w:rsidRPr="00AC03B6">
        <w:rPr>
          <w:rFonts w:ascii="Segoe UI" w:hAnsi="Segoe UI" w:cs="Segoe UI"/>
          <w:color w:val="05073B"/>
          <w:sz w:val="28"/>
          <w:szCs w:val="28"/>
        </w:rPr>
        <w:t>明确课题研究的总体目标和具体目标，为课题研究提供明确的方向。</w:t>
      </w:r>
    </w:p>
    <w:p w14:paraId="0B41BA24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6</w:t>
      </w:r>
      <w:r w:rsidR="00933876">
        <w:rPr>
          <w:rFonts w:ascii="Segoe UI" w:hAnsi="Segoe UI" w:cs="Segoe UI" w:hint="eastAsia"/>
          <w:color w:val="05073B"/>
          <w:sz w:val="28"/>
          <w:szCs w:val="28"/>
        </w:rPr>
        <w:t>.</w:t>
      </w:r>
      <w:r w:rsidRPr="00AC03B6">
        <w:rPr>
          <w:rFonts w:ascii="Segoe UI" w:hAnsi="Segoe UI" w:cs="Segoe UI"/>
          <w:color w:val="05073B"/>
          <w:sz w:val="28"/>
          <w:szCs w:val="28"/>
        </w:rPr>
        <w:t>课题研究的基本内容</w:t>
      </w:r>
      <w:r>
        <w:rPr>
          <w:rFonts w:ascii="Segoe UI" w:hAnsi="Segoe UI" w:cs="Segoe UI"/>
          <w:color w:val="05073B"/>
          <w:sz w:val="28"/>
          <w:szCs w:val="28"/>
        </w:rPr>
        <w:t>说明：</w:t>
      </w:r>
      <w:r w:rsidRPr="00AC03B6">
        <w:rPr>
          <w:rFonts w:ascii="Segoe UI" w:hAnsi="Segoe UI" w:cs="Segoe UI"/>
          <w:color w:val="05073B"/>
          <w:sz w:val="28"/>
          <w:szCs w:val="28"/>
        </w:rPr>
        <w:t>详细描述课题研究的主要内容和研究重点，确保研究的深度和广度。</w:t>
      </w:r>
    </w:p>
    <w:p w14:paraId="738E9EB6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lastRenderedPageBreak/>
        <w:t>7</w:t>
      </w:r>
      <w:r w:rsidR="00933876">
        <w:rPr>
          <w:rFonts w:ascii="Segoe UI" w:hAnsi="Segoe UI" w:cs="Segoe UI" w:hint="eastAsia"/>
          <w:color w:val="05073B"/>
          <w:sz w:val="28"/>
          <w:szCs w:val="28"/>
        </w:rPr>
        <w:t>.</w:t>
      </w:r>
      <w:r w:rsidRPr="00AC03B6">
        <w:rPr>
          <w:rFonts w:ascii="Segoe UI" w:hAnsi="Segoe UI" w:cs="Segoe UI"/>
          <w:color w:val="05073B"/>
          <w:sz w:val="28"/>
          <w:szCs w:val="28"/>
        </w:rPr>
        <w:t>课题研究的思路与方法</w:t>
      </w:r>
      <w:r>
        <w:rPr>
          <w:rFonts w:ascii="Segoe UI" w:hAnsi="Segoe UI" w:cs="Segoe UI"/>
          <w:color w:val="05073B"/>
          <w:sz w:val="28"/>
          <w:szCs w:val="28"/>
        </w:rPr>
        <w:t>说明：</w:t>
      </w:r>
      <w:r w:rsidRPr="00AC03B6">
        <w:rPr>
          <w:rFonts w:ascii="Segoe UI" w:hAnsi="Segoe UI" w:cs="Segoe UI"/>
          <w:color w:val="05073B"/>
          <w:sz w:val="28"/>
          <w:szCs w:val="28"/>
        </w:rPr>
        <w:t>阐述课题研究的总体思路和研究方法，包括数据收集、分析方法</w:t>
      </w:r>
      <w:r>
        <w:rPr>
          <w:rFonts w:ascii="Segoe UI" w:hAnsi="Segoe UI" w:cs="Segoe UI" w:hint="eastAsia"/>
          <w:color w:val="05073B"/>
          <w:sz w:val="28"/>
          <w:szCs w:val="28"/>
        </w:rPr>
        <w:t>、社会调查</w:t>
      </w:r>
      <w:r w:rsidRPr="00AC03B6">
        <w:rPr>
          <w:rFonts w:ascii="Segoe UI" w:hAnsi="Segoe UI" w:cs="Segoe UI"/>
          <w:color w:val="05073B"/>
          <w:sz w:val="28"/>
          <w:szCs w:val="28"/>
        </w:rPr>
        <w:t>和实验设计等。</w:t>
      </w:r>
    </w:p>
    <w:p w14:paraId="416BAFB1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>
        <w:rPr>
          <w:rFonts w:ascii="Segoe UI" w:hAnsi="Segoe UI" w:cs="Segoe UI" w:hint="eastAsia"/>
          <w:color w:val="05073B"/>
          <w:sz w:val="28"/>
          <w:szCs w:val="28"/>
        </w:rPr>
        <w:t>8</w:t>
      </w:r>
      <w:r w:rsidR="00933876">
        <w:rPr>
          <w:rFonts w:ascii="Segoe UI" w:hAnsi="Segoe UI" w:cs="Segoe UI" w:hint="eastAsia"/>
          <w:color w:val="05073B"/>
          <w:sz w:val="28"/>
          <w:szCs w:val="28"/>
        </w:rPr>
        <w:t>.</w:t>
      </w:r>
      <w:r w:rsidRPr="00AC03B6">
        <w:rPr>
          <w:rFonts w:ascii="Segoe UI" w:hAnsi="Segoe UI" w:cs="Segoe UI"/>
          <w:color w:val="05073B"/>
          <w:sz w:val="28"/>
          <w:szCs w:val="28"/>
        </w:rPr>
        <w:t>参考文献</w:t>
      </w:r>
      <w:r>
        <w:rPr>
          <w:rFonts w:ascii="Segoe UI" w:hAnsi="Segoe UI" w:cs="Segoe UI"/>
          <w:color w:val="05073B"/>
          <w:sz w:val="28"/>
          <w:szCs w:val="28"/>
        </w:rPr>
        <w:t>说明：</w:t>
      </w:r>
      <w:r w:rsidRPr="00AC03B6">
        <w:rPr>
          <w:rFonts w:ascii="Segoe UI" w:hAnsi="Segoe UI" w:cs="Segoe UI"/>
          <w:color w:val="05073B"/>
          <w:sz w:val="28"/>
          <w:szCs w:val="28"/>
        </w:rPr>
        <w:t>列出撰写课题设计论证材料时参考的文献资料，确保引用的准确性和规范性。</w:t>
      </w:r>
    </w:p>
    <w:p w14:paraId="5B3FF1A4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AC03B6">
        <w:rPr>
          <w:rFonts w:ascii="Segoe UI" w:hAnsi="Segoe UI" w:cs="Segoe UI"/>
          <w:color w:val="05073B"/>
          <w:sz w:val="28"/>
          <w:szCs w:val="28"/>
        </w:rPr>
        <w:t>在填写课题设计论证材料时，需要注意以下几点：</w:t>
      </w:r>
    </w:p>
    <w:p w14:paraId="3F260056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AC03B6">
        <w:rPr>
          <w:rFonts w:ascii="Segoe UI" w:hAnsi="Segoe UI" w:cs="Segoe UI"/>
          <w:color w:val="05073B"/>
          <w:sz w:val="28"/>
          <w:szCs w:val="28"/>
        </w:rPr>
        <w:t>内容要真实、准确、完整，避免夸大或虚构。</w:t>
      </w:r>
    </w:p>
    <w:p w14:paraId="2FE7C254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AC03B6">
        <w:rPr>
          <w:rFonts w:ascii="Segoe UI" w:hAnsi="Segoe UI" w:cs="Segoe UI"/>
          <w:color w:val="05073B"/>
          <w:sz w:val="28"/>
          <w:szCs w:val="28"/>
        </w:rPr>
        <w:t>结构要清晰、逻辑要严密，各部分内容要相互衔接、相互支持。</w:t>
      </w:r>
    </w:p>
    <w:p w14:paraId="6916D73F" w14:textId="77777777" w:rsidR="00CC18DC" w:rsidRPr="00AC03B6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AC03B6">
        <w:rPr>
          <w:rFonts w:ascii="Segoe UI" w:hAnsi="Segoe UI" w:cs="Segoe UI"/>
          <w:color w:val="05073B"/>
          <w:sz w:val="28"/>
          <w:szCs w:val="28"/>
        </w:rPr>
        <w:t>语言要规范、简洁、明了，避免使用过于复杂或生僻的词汇。</w:t>
      </w:r>
    </w:p>
    <w:p w14:paraId="2C4C77B6" w14:textId="77777777" w:rsidR="00CC18DC" w:rsidRDefault="00CC18DC" w:rsidP="00AB7A0A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  <w:r w:rsidRPr="00AC03B6">
        <w:rPr>
          <w:rFonts w:ascii="Segoe UI" w:hAnsi="Segoe UI" w:cs="Segoe UI"/>
          <w:color w:val="05073B"/>
          <w:sz w:val="28"/>
          <w:szCs w:val="28"/>
        </w:rPr>
        <w:t>引用文献要规范、准确，遵循学术规范。</w:t>
      </w:r>
    </w:p>
    <w:p w14:paraId="0C994335" w14:textId="77777777" w:rsidR="0060300D" w:rsidRPr="00E40C0A" w:rsidRDefault="0060300D" w:rsidP="0060300D">
      <w:pPr>
        <w:widowControl w:val="0"/>
        <w:tabs>
          <w:tab w:val="left" w:pos="2901"/>
        </w:tabs>
        <w:spacing w:line="560" w:lineRule="exact"/>
        <w:ind w:firstLineChars="200" w:firstLine="560"/>
        <w:rPr>
          <w:rFonts w:ascii="Segoe UI" w:hAnsi="Segoe UI" w:cs="Segoe UI"/>
          <w:color w:val="05073B"/>
          <w:sz w:val="28"/>
          <w:szCs w:val="28"/>
        </w:rPr>
      </w:pPr>
    </w:p>
    <w:p w14:paraId="6EB403AB" w14:textId="77777777" w:rsidR="00D80B33" w:rsidRDefault="00D80B33">
      <w:pPr>
        <w:rPr>
          <w:rFonts w:ascii="PingFang-SC-Regular" w:hAnsi="PingFang-SC-Regular" w:cs="Segoe UI" w:hint="eastAsia"/>
          <w:sz w:val="28"/>
          <w:szCs w:val="28"/>
        </w:rPr>
      </w:pPr>
    </w:p>
    <w:p w14:paraId="0AFDB8E7" w14:textId="77777777" w:rsidR="00DE58B1" w:rsidRDefault="00DE58B1" w:rsidP="003228A0">
      <w:pPr>
        <w:spacing w:line="240" w:lineRule="exact"/>
        <w:rPr>
          <w:rStyle w:val="a6"/>
          <w:rFonts w:ascii="Segoe UI" w:hAnsi="Segoe UI" w:cs="Segoe UI"/>
          <w:sz w:val="28"/>
          <w:szCs w:val="28"/>
        </w:rPr>
      </w:pPr>
    </w:p>
    <w:sectPr w:rsidR="00DE58B1" w:rsidSect="00A6716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53AC5" w14:textId="77777777" w:rsidR="00D46F73" w:rsidRDefault="00D46F73" w:rsidP="005F2F5C">
      <w:r>
        <w:separator/>
      </w:r>
    </w:p>
  </w:endnote>
  <w:endnote w:type="continuationSeparator" w:id="0">
    <w:p w14:paraId="263112FA" w14:textId="77777777" w:rsidR="00D46F73" w:rsidRDefault="00D46F73" w:rsidP="005F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方正书宋简体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PingFang S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B0CDB" w14:textId="77777777" w:rsidR="00D46F73" w:rsidRDefault="00D46F73" w:rsidP="005F2F5C">
      <w:r>
        <w:separator/>
      </w:r>
    </w:p>
  </w:footnote>
  <w:footnote w:type="continuationSeparator" w:id="0">
    <w:p w14:paraId="34638AD4" w14:textId="77777777" w:rsidR="00D46F73" w:rsidRDefault="00D46F73" w:rsidP="005F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6A81D6B"/>
    <w:multiLevelType w:val="multilevel"/>
    <w:tmpl w:val="76EC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14D4B"/>
    <w:multiLevelType w:val="multilevel"/>
    <w:tmpl w:val="08E2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71067"/>
    <w:multiLevelType w:val="multilevel"/>
    <w:tmpl w:val="023A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21BA8"/>
    <w:multiLevelType w:val="multilevel"/>
    <w:tmpl w:val="84D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76E88"/>
    <w:multiLevelType w:val="multilevel"/>
    <w:tmpl w:val="2F8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32D57"/>
    <w:multiLevelType w:val="multilevel"/>
    <w:tmpl w:val="4150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A75C2"/>
    <w:multiLevelType w:val="multilevel"/>
    <w:tmpl w:val="BAEA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E08E5"/>
    <w:multiLevelType w:val="multilevel"/>
    <w:tmpl w:val="C8D4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63A79"/>
    <w:multiLevelType w:val="multilevel"/>
    <w:tmpl w:val="00A6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1608D"/>
    <w:multiLevelType w:val="multilevel"/>
    <w:tmpl w:val="757E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62F59"/>
    <w:multiLevelType w:val="multilevel"/>
    <w:tmpl w:val="32CE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A3222"/>
    <w:multiLevelType w:val="multilevel"/>
    <w:tmpl w:val="22C8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774C5A"/>
    <w:multiLevelType w:val="multilevel"/>
    <w:tmpl w:val="BBD6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F2297"/>
    <w:multiLevelType w:val="multilevel"/>
    <w:tmpl w:val="760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F77E0"/>
    <w:multiLevelType w:val="multilevel"/>
    <w:tmpl w:val="43C4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16FBB"/>
    <w:multiLevelType w:val="multilevel"/>
    <w:tmpl w:val="479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B7778E"/>
    <w:multiLevelType w:val="multilevel"/>
    <w:tmpl w:val="B648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8C5FD5"/>
    <w:multiLevelType w:val="multilevel"/>
    <w:tmpl w:val="7808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F960D0"/>
    <w:multiLevelType w:val="multilevel"/>
    <w:tmpl w:val="A35A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B3074D"/>
    <w:multiLevelType w:val="multilevel"/>
    <w:tmpl w:val="7C90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F95DC0"/>
    <w:multiLevelType w:val="multilevel"/>
    <w:tmpl w:val="BD1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2923B2"/>
    <w:multiLevelType w:val="multilevel"/>
    <w:tmpl w:val="5D94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B44D72"/>
    <w:multiLevelType w:val="multilevel"/>
    <w:tmpl w:val="86D2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3E6982"/>
    <w:multiLevelType w:val="multilevel"/>
    <w:tmpl w:val="DBA6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582837"/>
    <w:multiLevelType w:val="multilevel"/>
    <w:tmpl w:val="1EB0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432806"/>
    <w:multiLevelType w:val="multilevel"/>
    <w:tmpl w:val="50B0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02B90"/>
    <w:multiLevelType w:val="multilevel"/>
    <w:tmpl w:val="EC20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AB6592"/>
    <w:multiLevelType w:val="multilevel"/>
    <w:tmpl w:val="B5E4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C85549"/>
    <w:multiLevelType w:val="multilevel"/>
    <w:tmpl w:val="20F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76786E"/>
    <w:multiLevelType w:val="multilevel"/>
    <w:tmpl w:val="C27C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382531"/>
    <w:multiLevelType w:val="multilevel"/>
    <w:tmpl w:val="217A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9057DB"/>
    <w:multiLevelType w:val="multilevel"/>
    <w:tmpl w:val="776C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7"/>
  </w:num>
  <w:num w:numId="5">
    <w:abstractNumId w:val="18"/>
  </w:num>
  <w:num w:numId="6">
    <w:abstractNumId w:val="11"/>
  </w:num>
  <w:num w:numId="7">
    <w:abstractNumId w:val="8"/>
  </w:num>
  <w:num w:numId="8">
    <w:abstractNumId w:val="29"/>
  </w:num>
  <w:num w:numId="9">
    <w:abstractNumId w:val="31"/>
  </w:num>
  <w:num w:numId="10">
    <w:abstractNumId w:val="17"/>
  </w:num>
  <w:num w:numId="11">
    <w:abstractNumId w:val="6"/>
  </w:num>
  <w:num w:numId="12">
    <w:abstractNumId w:val="2"/>
  </w:num>
  <w:num w:numId="13">
    <w:abstractNumId w:val="32"/>
  </w:num>
  <w:num w:numId="14">
    <w:abstractNumId w:val="22"/>
  </w:num>
  <w:num w:numId="1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9FD"/>
    <w:rsid w:val="0000702E"/>
    <w:rsid w:val="00007D51"/>
    <w:rsid w:val="0003559F"/>
    <w:rsid w:val="000469B4"/>
    <w:rsid w:val="00093B91"/>
    <w:rsid w:val="000F1413"/>
    <w:rsid w:val="00104B4F"/>
    <w:rsid w:val="00151EAD"/>
    <w:rsid w:val="001662B5"/>
    <w:rsid w:val="00166746"/>
    <w:rsid w:val="00181A40"/>
    <w:rsid w:val="001A44D1"/>
    <w:rsid w:val="002029FD"/>
    <w:rsid w:val="00232E74"/>
    <w:rsid w:val="00260023"/>
    <w:rsid w:val="002825FB"/>
    <w:rsid w:val="002A0EFE"/>
    <w:rsid w:val="002A68FB"/>
    <w:rsid w:val="002B6400"/>
    <w:rsid w:val="002B656A"/>
    <w:rsid w:val="002C42F6"/>
    <w:rsid w:val="002E4D49"/>
    <w:rsid w:val="00313C62"/>
    <w:rsid w:val="00320B67"/>
    <w:rsid w:val="003228A0"/>
    <w:rsid w:val="0034560A"/>
    <w:rsid w:val="00356AAF"/>
    <w:rsid w:val="00372D2C"/>
    <w:rsid w:val="003904AB"/>
    <w:rsid w:val="003A3F08"/>
    <w:rsid w:val="003C2D67"/>
    <w:rsid w:val="00427DB4"/>
    <w:rsid w:val="00440C61"/>
    <w:rsid w:val="0045519F"/>
    <w:rsid w:val="00456380"/>
    <w:rsid w:val="00495148"/>
    <w:rsid w:val="004A0E99"/>
    <w:rsid w:val="004C6FA2"/>
    <w:rsid w:val="004C770F"/>
    <w:rsid w:val="004D248C"/>
    <w:rsid w:val="004D2CA1"/>
    <w:rsid w:val="004D61E7"/>
    <w:rsid w:val="00513191"/>
    <w:rsid w:val="005173F7"/>
    <w:rsid w:val="00525DFF"/>
    <w:rsid w:val="00530030"/>
    <w:rsid w:val="00567EED"/>
    <w:rsid w:val="00585E67"/>
    <w:rsid w:val="005C4EC2"/>
    <w:rsid w:val="005D1774"/>
    <w:rsid w:val="005E085D"/>
    <w:rsid w:val="005E26FC"/>
    <w:rsid w:val="005F2F5C"/>
    <w:rsid w:val="0060300D"/>
    <w:rsid w:val="00640344"/>
    <w:rsid w:val="006423A5"/>
    <w:rsid w:val="00692DF0"/>
    <w:rsid w:val="006969F5"/>
    <w:rsid w:val="006B585A"/>
    <w:rsid w:val="006C2429"/>
    <w:rsid w:val="006C67F9"/>
    <w:rsid w:val="006F60E9"/>
    <w:rsid w:val="00704023"/>
    <w:rsid w:val="00707A5B"/>
    <w:rsid w:val="00765854"/>
    <w:rsid w:val="00766294"/>
    <w:rsid w:val="007723B9"/>
    <w:rsid w:val="007732E4"/>
    <w:rsid w:val="00783876"/>
    <w:rsid w:val="0078636F"/>
    <w:rsid w:val="0079117F"/>
    <w:rsid w:val="007A1A3F"/>
    <w:rsid w:val="007D6C00"/>
    <w:rsid w:val="0080121C"/>
    <w:rsid w:val="008026CF"/>
    <w:rsid w:val="00867497"/>
    <w:rsid w:val="0087290D"/>
    <w:rsid w:val="00875F08"/>
    <w:rsid w:val="008831E9"/>
    <w:rsid w:val="008841FB"/>
    <w:rsid w:val="008A78B9"/>
    <w:rsid w:val="008D11B0"/>
    <w:rsid w:val="008D46A6"/>
    <w:rsid w:val="008F05E4"/>
    <w:rsid w:val="009139D5"/>
    <w:rsid w:val="00916E18"/>
    <w:rsid w:val="00933876"/>
    <w:rsid w:val="00950D37"/>
    <w:rsid w:val="00952E65"/>
    <w:rsid w:val="0095555B"/>
    <w:rsid w:val="0096438F"/>
    <w:rsid w:val="00987E57"/>
    <w:rsid w:val="009A1D4C"/>
    <w:rsid w:val="009B03FD"/>
    <w:rsid w:val="009B3E50"/>
    <w:rsid w:val="009D0289"/>
    <w:rsid w:val="009E4B08"/>
    <w:rsid w:val="009F75B8"/>
    <w:rsid w:val="00A25B67"/>
    <w:rsid w:val="00A260C5"/>
    <w:rsid w:val="00A47044"/>
    <w:rsid w:val="00A67167"/>
    <w:rsid w:val="00A76A60"/>
    <w:rsid w:val="00A8549E"/>
    <w:rsid w:val="00AB3816"/>
    <w:rsid w:val="00AB7A0A"/>
    <w:rsid w:val="00AB7AEC"/>
    <w:rsid w:val="00AC2ED4"/>
    <w:rsid w:val="00AD3A4D"/>
    <w:rsid w:val="00AE17E5"/>
    <w:rsid w:val="00AF3766"/>
    <w:rsid w:val="00B07478"/>
    <w:rsid w:val="00B269FD"/>
    <w:rsid w:val="00B40073"/>
    <w:rsid w:val="00B40C64"/>
    <w:rsid w:val="00B4276B"/>
    <w:rsid w:val="00B567E5"/>
    <w:rsid w:val="00B97A3D"/>
    <w:rsid w:val="00BA1A85"/>
    <w:rsid w:val="00BC2291"/>
    <w:rsid w:val="00BE616F"/>
    <w:rsid w:val="00BF2526"/>
    <w:rsid w:val="00C318DD"/>
    <w:rsid w:val="00C959B8"/>
    <w:rsid w:val="00CB44EA"/>
    <w:rsid w:val="00CC18DC"/>
    <w:rsid w:val="00CD5828"/>
    <w:rsid w:val="00CF02EA"/>
    <w:rsid w:val="00CF0B52"/>
    <w:rsid w:val="00D16CB4"/>
    <w:rsid w:val="00D16EE3"/>
    <w:rsid w:val="00D46F73"/>
    <w:rsid w:val="00D60A6F"/>
    <w:rsid w:val="00D80B33"/>
    <w:rsid w:val="00D82032"/>
    <w:rsid w:val="00D92457"/>
    <w:rsid w:val="00DB1462"/>
    <w:rsid w:val="00DC41C3"/>
    <w:rsid w:val="00DD2DBC"/>
    <w:rsid w:val="00DE58B1"/>
    <w:rsid w:val="00E257CE"/>
    <w:rsid w:val="00E263EA"/>
    <w:rsid w:val="00E26DF3"/>
    <w:rsid w:val="00E40C0A"/>
    <w:rsid w:val="00E508B8"/>
    <w:rsid w:val="00E60E5D"/>
    <w:rsid w:val="00E62EFB"/>
    <w:rsid w:val="00E84BD4"/>
    <w:rsid w:val="00EA1DB0"/>
    <w:rsid w:val="00F102B2"/>
    <w:rsid w:val="00F2733A"/>
    <w:rsid w:val="00F67529"/>
    <w:rsid w:val="00F845A0"/>
    <w:rsid w:val="00F93180"/>
    <w:rsid w:val="00FA2F7C"/>
    <w:rsid w:val="00FA4F75"/>
    <w:rsid w:val="00FB1797"/>
    <w:rsid w:val="00FB2982"/>
    <w:rsid w:val="00FB572D"/>
    <w:rsid w:val="00FC4080"/>
    <w:rsid w:val="00FD0F2F"/>
    <w:rsid w:val="00FD3110"/>
    <w:rsid w:val="00FE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7A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B1797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269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C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76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B269F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B269FD"/>
  </w:style>
  <w:style w:type="character" w:styleId="a3">
    <w:name w:val="Hyperlink"/>
    <w:basedOn w:val="a0"/>
    <w:uiPriority w:val="99"/>
    <w:unhideWhenUsed/>
    <w:rsid w:val="00B269FD"/>
    <w:rPr>
      <w:color w:val="0000FF"/>
      <w:u w:val="single"/>
    </w:rPr>
  </w:style>
  <w:style w:type="character" w:styleId="a4">
    <w:name w:val="Emphasis"/>
    <w:basedOn w:val="a0"/>
    <w:uiPriority w:val="20"/>
    <w:qFormat/>
    <w:rsid w:val="00B269FD"/>
    <w:rPr>
      <w:i/>
      <w:iCs/>
    </w:rPr>
  </w:style>
  <w:style w:type="character" w:customStyle="1" w:styleId="article-tag-cardtitle">
    <w:name w:val="article-tag-card__title"/>
    <w:basedOn w:val="a0"/>
    <w:rsid w:val="00B269FD"/>
  </w:style>
  <w:style w:type="character" w:customStyle="1" w:styleId="article-tagitem">
    <w:name w:val="article-tag__item"/>
    <w:basedOn w:val="a0"/>
    <w:rsid w:val="00B269FD"/>
  </w:style>
  <w:style w:type="character" w:customStyle="1" w:styleId="article-tag-cardright">
    <w:name w:val="article-tag-card__right"/>
    <w:basedOn w:val="a0"/>
    <w:rsid w:val="00B269FD"/>
  </w:style>
  <w:style w:type="paragraph" w:styleId="a5">
    <w:name w:val="Normal (Web)"/>
    <w:basedOn w:val="a"/>
    <w:uiPriority w:val="99"/>
    <w:unhideWhenUsed/>
    <w:rsid w:val="00B269F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269FD"/>
    <w:rPr>
      <w:b/>
      <w:bCs/>
    </w:rPr>
  </w:style>
  <w:style w:type="character" w:customStyle="1" w:styleId="wxprofiletipsmeta">
    <w:name w:val="wx_profile_tips_meta"/>
    <w:basedOn w:val="a0"/>
    <w:rsid w:val="00B269FD"/>
  </w:style>
  <w:style w:type="character" w:customStyle="1" w:styleId="weui-link">
    <w:name w:val="weui-link"/>
    <w:basedOn w:val="a0"/>
    <w:rsid w:val="00B269FD"/>
  </w:style>
  <w:style w:type="character" w:customStyle="1" w:styleId="weui-btnword-wrp">
    <w:name w:val="weui-btn__word-wrp"/>
    <w:basedOn w:val="a0"/>
    <w:rsid w:val="00B269FD"/>
  </w:style>
  <w:style w:type="character" w:customStyle="1" w:styleId="weui-hiddenabs">
    <w:name w:val="weui-hidden_abs"/>
    <w:basedOn w:val="a0"/>
    <w:rsid w:val="00B269FD"/>
  </w:style>
  <w:style w:type="character" w:customStyle="1" w:styleId="albumreadnavbtn">
    <w:name w:val="album_read_nav_btn"/>
    <w:basedOn w:val="a0"/>
    <w:rsid w:val="00B269FD"/>
  </w:style>
  <w:style w:type="character" w:customStyle="1" w:styleId="albumreadnavtitleinner">
    <w:name w:val="album_read_nav_title_inner"/>
    <w:basedOn w:val="a0"/>
    <w:rsid w:val="00B269FD"/>
  </w:style>
  <w:style w:type="character" w:customStyle="1" w:styleId="mediatoolmeta">
    <w:name w:val="media_tool_meta"/>
    <w:basedOn w:val="a0"/>
    <w:rsid w:val="00B269FD"/>
  </w:style>
  <w:style w:type="character" w:customStyle="1" w:styleId="snsoprgap">
    <w:name w:val="sns_opr_gap"/>
    <w:basedOn w:val="a0"/>
    <w:rsid w:val="00B269FD"/>
  </w:style>
  <w:style w:type="character" w:customStyle="1" w:styleId="snsoprnum">
    <w:name w:val="sns_opr_num"/>
    <w:basedOn w:val="a0"/>
    <w:rsid w:val="00B269FD"/>
  </w:style>
  <w:style w:type="paragraph" w:styleId="a7">
    <w:name w:val="Balloon Text"/>
    <w:basedOn w:val="a"/>
    <w:link w:val="a8"/>
    <w:uiPriority w:val="99"/>
    <w:semiHidden/>
    <w:unhideWhenUsed/>
    <w:rsid w:val="00B269FD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B269FD"/>
    <w:rPr>
      <w:sz w:val="18"/>
      <w:szCs w:val="18"/>
    </w:rPr>
  </w:style>
  <w:style w:type="table" w:styleId="a9">
    <w:name w:val="Table Grid"/>
    <w:basedOn w:val="a1"/>
    <w:uiPriority w:val="59"/>
    <w:rsid w:val="00D820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82032"/>
    <w:pPr>
      <w:ind w:firstLineChars="200" w:firstLine="420"/>
    </w:pPr>
  </w:style>
  <w:style w:type="paragraph" w:styleId="ab">
    <w:name w:val="header"/>
    <w:basedOn w:val="a"/>
    <w:link w:val="ac"/>
    <w:uiPriority w:val="99"/>
    <w:semiHidden/>
    <w:unhideWhenUsed/>
    <w:rsid w:val="005F2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字符"/>
    <w:basedOn w:val="a0"/>
    <w:link w:val="ab"/>
    <w:uiPriority w:val="99"/>
    <w:semiHidden/>
    <w:rsid w:val="005F2F5C"/>
    <w:rPr>
      <w:sz w:val="18"/>
      <w:szCs w:val="18"/>
    </w:rPr>
  </w:style>
  <w:style w:type="paragraph" w:styleId="ad">
    <w:name w:val="footer"/>
    <w:basedOn w:val="a"/>
    <w:link w:val="ae"/>
    <w:uiPriority w:val="99"/>
    <w:semiHidden/>
    <w:unhideWhenUsed/>
    <w:rsid w:val="005F2F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字符"/>
    <w:basedOn w:val="a0"/>
    <w:link w:val="ad"/>
    <w:uiPriority w:val="99"/>
    <w:semiHidden/>
    <w:rsid w:val="005F2F5C"/>
    <w:rPr>
      <w:sz w:val="18"/>
      <w:szCs w:val="18"/>
    </w:rPr>
  </w:style>
  <w:style w:type="character" w:customStyle="1" w:styleId="30">
    <w:name w:val="标题 3字符"/>
    <w:basedOn w:val="a0"/>
    <w:link w:val="3"/>
    <w:uiPriority w:val="9"/>
    <w:semiHidden/>
    <w:rsid w:val="00AF3766"/>
    <w:rPr>
      <w:b/>
      <w:bCs/>
      <w:sz w:val="32"/>
      <w:szCs w:val="32"/>
    </w:rPr>
  </w:style>
  <w:style w:type="paragraph" w:styleId="af">
    <w:name w:val="Body Text"/>
    <w:basedOn w:val="a"/>
    <w:link w:val="af0"/>
    <w:uiPriority w:val="99"/>
    <w:unhideWhenUsed/>
    <w:rsid w:val="00181A40"/>
    <w:pPr>
      <w:widowControl w:val="0"/>
      <w:spacing w:line="300" w:lineRule="exact"/>
      <w:jc w:val="both"/>
    </w:pPr>
    <w:rPr>
      <w:rFonts w:ascii="方正书宋简体" w:eastAsia="方正书宋简体" w:cs="Times New Roman"/>
      <w:kern w:val="2"/>
    </w:rPr>
  </w:style>
  <w:style w:type="character" w:customStyle="1" w:styleId="Char">
    <w:name w:val="正文文本 Char"/>
    <w:basedOn w:val="a0"/>
    <w:uiPriority w:val="99"/>
    <w:semiHidden/>
    <w:rsid w:val="00181A40"/>
    <w:rPr>
      <w:rFonts w:ascii="宋体" w:eastAsia="宋体" w:hAnsi="宋体" w:cs="宋体"/>
      <w:kern w:val="0"/>
      <w:sz w:val="24"/>
      <w:szCs w:val="24"/>
    </w:rPr>
  </w:style>
  <w:style w:type="character" w:customStyle="1" w:styleId="af0">
    <w:name w:val="正文文本字符"/>
    <w:basedOn w:val="a0"/>
    <w:link w:val="af"/>
    <w:uiPriority w:val="99"/>
    <w:locked/>
    <w:rsid w:val="00181A40"/>
    <w:rPr>
      <w:rFonts w:ascii="方正书宋简体" w:eastAsia="方正书宋简体" w:hAnsi="宋体" w:cs="Times New Roman"/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qFormat/>
    <w:rsid w:val="00181A40"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character" w:customStyle="1" w:styleId="Char0">
    <w:name w:val="纯文本 Char"/>
    <w:basedOn w:val="a0"/>
    <w:uiPriority w:val="99"/>
    <w:semiHidden/>
    <w:rsid w:val="00181A40"/>
    <w:rPr>
      <w:rFonts w:ascii="宋体" w:eastAsia="宋体" w:hAnsi="Courier New" w:cs="Courier New"/>
      <w:kern w:val="0"/>
      <w:szCs w:val="21"/>
    </w:rPr>
  </w:style>
  <w:style w:type="character" w:customStyle="1" w:styleId="af2">
    <w:name w:val="纯文本字符"/>
    <w:basedOn w:val="a0"/>
    <w:link w:val="af1"/>
    <w:uiPriority w:val="99"/>
    <w:semiHidden/>
    <w:qFormat/>
    <w:locked/>
    <w:rsid w:val="00181A40"/>
    <w:rPr>
      <w:rFonts w:ascii="宋体" w:eastAsia="宋体" w:hAnsi="Courier New" w:cs="Times New Roman"/>
      <w:szCs w:val="20"/>
    </w:rPr>
  </w:style>
  <w:style w:type="character" w:customStyle="1" w:styleId="20">
    <w:name w:val="标题 2字符"/>
    <w:basedOn w:val="a0"/>
    <w:link w:val="2"/>
    <w:uiPriority w:val="9"/>
    <w:semiHidden/>
    <w:rsid w:val="00E40C0A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0466">
                              <w:marLeft w:val="0"/>
                              <w:marRight w:val="0"/>
                              <w:marTop w:val="0"/>
                              <w:marBottom w:val="2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0108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0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44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33608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359978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44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6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4085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6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19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37149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2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20458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8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14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7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86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93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1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9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54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57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9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01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7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7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7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6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85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4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91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9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9694">
                      <w:marLeft w:val="50"/>
                      <w:marRight w:val="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410</Words>
  <Characters>2340</Characters>
  <Application>Microsoft Macintosh Word</Application>
  <DocSecurity>0</DocSecurity>
  <Lines>19</Lines>
  <Paragraphs>5</Paragraphs>
  <ScaleCrop>false</ScaleCrop>
  <Company>Microsoft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3</cp:revision>
  <cp:lastPrinted>2025-10-23T07:40:00Z</cp:lastPrinted>
  <dcterms:created xsi:type="dcterms:W3CDTF">2025-10-30T07:20:00Z</dcterms:created>
  <dcterms:modified xsi:type="dcterms:W3CDTF">2025-11-16T09:13:00Z</dcterms:modified>
</cp:coreProperties>
</file>